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95B29" w:rsidRDefault="00BC3D41">
      <w:pPr>
        <w:pStyle w:val="CRCoverPage"/>
        <w:tabs>
          <w:tab w:val="right" w:pos="9639"/>
        </w:tabs>
        <w:spacing w:after="0"/>
        <w:rPr>
          <w:b/>
          <w:i/>
          <w:sz w:val="28"/>
          <w:lang w:val="en-US"/>
        </w:rPr>
      </w:pPr>
      <w:r>
        <w:rPr>
          <w:b/>
          <w:sz w:val="24"/>
        </w:rPr>
        <w:t>3GPP TSG-</w:t>
      </w:r>
      <w:r>
        <w:rPr>
          <w:b/>
          <w:sz w:val="24"/>
        </w:rPr>
        <w:fldChar w:fldCharType="begin"/>
      </w:r>
      <w:r>
        <w:rPr>
          <w:b/>
          <w:sz w:val="24"/>
        </w:rPr>
        <w:instrText xml:space="preserve"> DOCPROPERTY  TSG/WGRef  \* MERGEFORMAT </w:instrText>
      </w:r>
      <w:r>
        <w:rPr>
          <w:b/>
          <w:sz w:val="24"/>
        </w:rPr>
        <w:fldChar w:fldCharType="separate"/>
      </w:r>
      <w:r>
        <w:rPr>
          <w:b/>
          <w:sz w:val="24"/>
        </w:rPr>
        <w:t>RAN WG1</w:t>
      </w:r>
      <w:r>
        <w:rPr>
          <w:b/>
          <w:sz w:val="24"/>
        </w:rPr>
        <w:fldChar w:fldCharType="end"/>
      </w:r>
      <w:r>
        <w:rPr>
          <w:b/>
          <w:sz w:val="24"/>
        </w:rPr>
        <w:t xml:space="preserve"> #</w:t>
      </w:r>
      <w:r>
        <w:rPr>
          <w:b/>
          <w:sz w:val="24"/>
        </w:rPr>
        <w:fldChar w:fldCharType="begin"/>
      </w:r>
      <w:r>
        <w:rPr>
          <w:b/>
          <w:sz w:val="24"/>
        </w:rPr>
        <w:instrText xml:space="preserve"> DOCPROPERTY  MtgSeq  \* MERGEFORMAT </w:instrText>
      </w:r>
      <w:r>
        <w:rPr>
          <w:b/>
          <w:sz w:val="24"/>
        </w:rPr>
        <w:fldChar w:fldCharType="separate"/>
      </w:r>
      <w:r>
        <w:rPr>
          <w:b/>
          <w:sz w:val="24"/>
        </w:rPr>
        <w:t xml:space="preserve"> 1</w:t>
      </w:r>
      <w:r>
        <w:rPr>
          <w:b/>
          <w:sz w:val="24"/>
          <w:lang w:val="en-US"/>
        </w:rPr>
        <w:t>1</w:t>
      </w:r>
      <w:r>
        <w:rPr>
          <w:b/>
          <w:sz w:val="24"/>
        </w:rPr>
        <w:fldChar w:fldCharType="end"/>
      </w:r>
      <w:r>
        <w:rPr>
          <w:b/>
          <w:sz w:val="24"/>
          <w:lang w:val="en-US"/>
        </w:rPr>
        <w:t>0</w:t>
      </w:r>
      <w:r>
        <w:rPr>
          <w:rFonts w:hint="eastAsia"/>
          <w:b/>
          <w:sz w:val="24"/>
          <w:lang w:val="en-US" w:eastAsia="zh-CN"/>
        </w:rPr>
        <w:t>bis-e</w:t>
      </w:r>
      <w:r>
        <w:rPr>
          <w:b/>
          <w:i/>
          <w:sz w:val="28"/>
        </w:rPr>
        <w:tab/>
      </w:r>
      <w:r>
        <w:rPr>
          <w:b/>
          <w:iCs/>
          <w:sz w:val="24"/>
          <w:szCs w:val="18"/>
        </w:rPr>
        <w:fldChar w:fldCharType="begin"/>
      </w:r>
      <w:r>
        <w:rPr>
          <w:b/>
          <w:iCs/>
          <w:sz w:val="24"/>
          <w:szCs w:val="18"/>
        </w:rPr>
        <w:instrText xml:space="preserve"> DOCPROPERTY  Tdoc#  \* MERGEFORMAT </w:instrText>
      </w:r>
      <w:r>
        <w:rPr>
          <w:b/>
          <w:iCs/>
          <w:sz w:val="24"/>
          <w:szCs w:val="18"/>
        </w:rPr>
        <w:fldChar w:fldCharType="separate"/>
      </w:r>
      <w:r>
        <w:rPr>
          <w:b/>
          <w:iCs/>
          <w:sz w:val="24"/>
          <w:szCs w:val="18"/>
        </w:rPr>
        <w:t>R1-2</w:t>
      </w:r>
      <w:r>
        <w:rPr>
          <w:b/>
          <w:iCs/>
          <w:sz w:val="24"/>
          <w:szCs w:val="18"/>
          <w:lang w:val="en-US"/>
        </w:rPr>
        <w:t>2</w:t>
      </w:r>
      <w:r>
        <w:rPr>
          <w:b/>
          <w:iCs/>
          <w:sz w:val="24"/>
          <w:szCs w:val="18"/>
        </w:rPr>
        <w:t>0</w:t>
      </w:r>
      <w:r w:rsidR="00732D3A">
        <w:rPr>
          <w:b/>
          <w:iCs/>
          <w:sz w:val="24"/>
          <w:szCs w:val="18"/>
        </w:rPr>
        <w:t>9476</w:t>
      </w:r>
      <w:r>
        <w:rPr>
          <w:b/>
          <w:iCs/>
          <w:sz w:val="24"/>
          <w:szCs w:val="18"/>
        </w:rPr>
        <w:fldChar w:fldCharType="end"/>
      </w:r>
    </w:p>
    <w:p w:rsidR="00195B29" w:rsidRDefault="00BC3D41">
      <w:pPr>
        <w:pStyle w:val="CRCoverPage"/>
        <w:outlineLvl w:val="0"/>
        <w:rPr>
          <w:rFonts w:cs="Arial"/>
          <w:b/>
          <w:sz w:val="24"/>
          <w:szCs w:val="24"/>
        </w:rPr>
      </w:pPr>
      <w:r>
        <w:rPr>
          <w:rFonts w:eastAsia="MS Mincho" w:cs="Arial"/>
          <w:b/>
          <w:bCs/>
          <w:sz w:val="24"/>
          <w:szCs w:val="24"/>
          <w:lang w:eastAsia="ja-JP"/>
        </w:rPr>
        <w:t>e-Meeting, October 10</w:t>
      </w:r>
      <w:r>
        <w:rPr>
          <w:rFonts w:eastAsia="Malgun Gothic" w:cs="Arial"/>
          <w:b/>
          <w:bCs/>
          <w:sz w:val="24"/>
          <w:szCs w:val="24"/>
          <w:vertAlign w:val="superscript"/>
          <w:lang w:eastAsia="ko-KR"/>
        </w:rPr>
        <w:t>th</w:t>
      </w:r>
      <w:r>
        <w:rPr>
          <w:rFonts w:eastAsia="MS Mincho" w:cs="Arial"/>
          <w:b/>
          <w:bCs/>
          <w:sz w:val="24"/>
          <w:szCs w:val="24"/>
          <w:lang w:eastAsia="ja-JP"/>
        </w:rPr>
        <w:t xml:space="preserve"> – 19</w:t>
      </w:r>
      <w:r>
        <w:rPr>
          <w:rFonts w:eastAsia="MS Mincho" w:cs="Arial"/>
          <w:b/>
          <w:bCs/>
          <w:sz w:val="24"/>
          <w:szCs w:val="24"/>
          <w:vertAlign w:val="superscript"/>
          <w:lang w:eastAsia="ja-JP"/>
        </w:rPr>
        <w:t>th</w:t>
      </w:r>
      <w:r>
        <w:rPr>
          <w:rFonts w:eastAsia="MS Mincho" w:cs="Arial"/>
          <w:b/>
          <w:bCs/>
          <w:sz w:val="24"/>
          <w:szCs w:val="24"/>
          <w:lang w:eastAsia="ja-JP"/>
        </w:rPr>
        <w:t>, 2022</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195B29">
        <w:tc>
          <w:tcPr>
            <w:tcW w:w="9641" w:type="dxa"/>
            <w:gridSpan w:val="9"/>
            <w:tcBorders>
              <w:top w:val="single" w:sz="4" w:space="0" w:color="auto"/>
              <w:left w:val="single" w:sz="4" w:space="0" w:color="auto"/>
              <w:right w:val="single" w:sz="4" w:space="0" w:color="auto"/>
            </w:tcBorders>
          </w:tcPr>
          <w:p w:rsidR="00195B29" w:rsidRDefault="00BC3D41">
            <w:pPr>
              <w:pStyle w:val="CRCoverPage"/>
              <w:spacing w:after="0"/>
              <w:jc w:val="right"/>
              <w:rPr>
                <w:i/>
              </w:rPr>
            </w:pPr>
            <w:r>
              <w:rPr>
                <w:i/>
                <w:sz w:val="14"/>
              </w:rPr>
              <w:t>CR-Form-v12.0</w:t>
            </w:r>
          </w:p>
        </w:tc>
      </w:tr>
      <w:tr w:rsidR="00195B29">
        <w:tc>
          <w:tcPr>
            <w:tcW w:w="9641" w:type="dxa"/>
            <w:gridSpan w:val="9"/>
            <w:tcBorders>
              <w:left w:val="single" w:sz="4" w:space="0" w:color="auto"/>
              <w:right w:val="single" w:sz="4" w:space="0" w:color="auto"/>
            </w:tcBorders>
          </w:tcPr>
          <w:p w:rsidR="00195B29" w:rsidRDefault="00BC3D41">
            <w:pPr>
              <w:pStyle w:val="CRCoverPage"/>
              <w:spacing w:after="0"/>
              <w:jc w:val="center"/>
            </w:pPr>
            <w:r>
              <w:rPr>
                <w:b/>
                <w:sz w:val="32"/>
              </w:rPr>
              <w:t>CHANGE REQUEST</w:t>
            </w:r>
          </w:p>
        </w:tc>
      </w:tr>
      <w:tr w:rsidR="00195B29">
        <w:tc>
          <w:tcPr>
            <w:tcW w:w="9641" w:type="dxa"/>
            <w:gridSpan w:val="9"/>
            <w:tcBorders>
              <w:left w:val="single" w:sz="4" w:space="0" w:color="auto"/>
              <w:right w:val="single" w:sz="4" w:space="0" w:color="auto"/>
            </w:tcBorders>
          </w:tcPr>
          <w:p w:rsidR="00195B29" w:rsidRDefault="00195B29">
            <w:pPr>
              <w:pStyle w:val="CRCoverPage"/>
              <w:spacing w:after="0"/>
              <w:rPr>
                <w:sz w:val="8"/>
                <w:szCs w:val="8"/>
              </w:rPr>
            </w:pPr>
          </w:p>
        </w:tc>
      </w:tr>
      <w:tr w:rsidR="00195B29">
        <w:tc>
          <w:tcPr>
            <w:tcW w:w="142" w:type="dxa"/>
            <w:tcBorders>
              <w:left w:val="single" w:sz="4" w:space="0" w:color="auto"/>
            </w:tcBorders>
          </w:tcPr>
          <w:p w:rsidR="00195B29" w:rsidRDefault="00195B29">
            <w:pPr>
              <w:pStyle w:val="CRCoverPage"/>
              <w:spacing w:after="0"/>
              <w:jc w:val="right"/>
            </w:pPr>
          </w:p>
        </w:tc>
        <w:tc>
          <w:tcPr>
            <w:tcW w:w="1559" w:type="dxa"/>
            <w:shd w:val="pct30" w:color="FFFF00" w:fill="auto"/>
          </w:tcPr>
          <w:p w:rsidR="00195B29" w:rsidRDefault="00BC3D41">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195B29" w:rsidRDefault="00BC3D41">
            <w:pPr>
              <w:pStyle w:val="CRCoverPage"/>
              <w:spacing w:after="0"/>
              <w:jc w:val="center"/>
            </w:pPr>
            <w:r>
              <w:rPr>
                <w:b/>
                <w:sz w:val="28"/>
              </w:rPr>
              <w:t>CR</w:t>
            </w:r>
          </w:p>
        </w:tc>
        <w:tc>
          <w:tcPr>
            <w:tcW w:w="1276" w:type="dxa"/>
            <w:shd w:val="pct30" w:color="FFFF00" w:fill="auto"/>
          </w:tcPr>
          <w:p w:rsidR="00195B29" w:rsidRDefault="00BC3D41">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195B29" w:rsidRDefault="00BC3D41">
            <w:pPr>
              <w:pStyle w:val="CRCoverPage"/>
              <w:tabs>
                <w:tab w:val="right" w:pos="625"/>
              </w:tabs>
              <w:spacing w:after="0"/>
              <w:jc w:val="center"/>
            </w:pPr>
            <w:r>
              <w:rPr>
                <w:b/>
                <w:bCs/>
                <w:sz w:val="28"/>
              </w:rPr>
              <w:t>rev</w:t>
            </w:r>
          </w:p>
        </w:tc>
        <w:tc>
          <w:tcPr>
            <w:tcW w:w="992" w:type="dxa"/>
            <w:shd w:val="pct30" w:color="FFFF00" w:fill="auto"/>
          </w:tcPr>
          <w:p w:rsidR="00195B29" w:rsidRDefault="00BC3D41">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195B29" w:rsidRDefault="00BC3D41">
            <w:pPr>
              <w:pStyle w:val="CRCoverPage"/>
              <w:tabs>
                <w:tab w:val="right" w:pos="1825"/>
              </w:tabs>
              <w:spacing w:after="0"/>
              <w:jc w:val="center"/>
            </w:pPr>
            <w:r>
              <w:rPr>
                <w:b/>
                <w:sz w:val="28"/>
                <w:szCs w:val="28"/>
              </w:rPr>
              <w:t>Current version:</w:t>
            </w:r>
          </w:p>
        </w:tc>
        <w:tc>
          <w:tcPr>
            <w:tcW w:w="1701" w:type="dxa"/>
            <w:shd w:val="pct30" w:color="FFFF00" w:fill="auto"/>
          </w:tcPr>
          <w:p w:rsidR="00195B29" w:rsidRDefault="00BC3D41">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7</w:t>
            </w:r>
            <w:r>
              <w:rPr>
                <w:b/>
                <w:sz w:val="28"/>
              </w:rPr>
              <w:t>.</w:t>
            </w:r>
            <w:r>
              <w:rPr>
                <w:rFonts w:hint="eastAsia"/>
                <w:b/>
                <w:sz w:val="28"/>
                <w:lang w:val="en-US" w:eastAsia="zh-CN"/>
              </w:rPr>
              <w:t>3</w:t>
            </w:r>
            <w:r>
              <w:rPr>
                <w:b/>
                <w:sz w:val="28"/>
              </w:rPr>
              <w:t>.0</w:t>
            </w:r>
            <w:r>
              <w:rPr>
                <w:b/>
                <w:sz w:val="28"/>
              </w:rPr>
              <w:fldChar w:fldCharType="end"/>
            </w:r>
          </w:p>
        </w:tc>
        <w:tc>
          <w:tcPr>
            <w:tcW w:w="143" w:type="dxa"/>
            <w:tcBorders>
              <w:right w:val="single" w:sz="4" w:space="0" w:color="auto"/>
            </w:tcBorders>
          </w:tcPr>
          <w:p w:rsidR="00195B29" w:rsidRDefault="00195B29">
            <w:pPr>
              <w:pStyle w:val="CRCoverPage"/>
              <w:spacing w:after="0"/>
            </w:pPr>
          </w:p>
        </w:tc>
      </w:tr>
      <w:tr w:rsidR="00195B29">
        <w:tc>
          <w:tcPr>
            <w:tcW w:w="9641" w:type="dxa"/>
            <w:gridSpan w:val="9"/>
            <w:tcBorders>
              <w:left w:val="single" w:sz="4" w:space="0" w:color="auto"/>
              <w:right w:val="single" w:sz="4" w:space="0" w:color="auto"/>
            </w:tcBorders>
          </w:tcPr>
          <w:p w:rsidR="00195B29" w:rsidRDefault="00195B29">
            <w:pPr>
              <w:pStyle w:val="CRCoverPage"/>
              <w:spacing w:after="0"/>
            </w:pPr>
          </w:p>
        </w:tc>
      </w:tr>
      <w:tr w:rsidR="00195B29">
        <w:tc>
          <w:tcPr>
            <w:tcW w:w="9641" w:type="dxa"/>
            <w:gridSpan w:val="9"/>
            <w:tcBorders>
              <w:top w:val="single" w:sz="4" w:space="0" w:color="auto"/>
            </w:tcBorders>
          </w:tcPr>
          <w:p w:rsidR="00195B29" w:rsidRDefault="00BC3D41">
            <w:pPr>
              <w:pStyle w:val="CRCoverPage"/>
              <w:spacing w:after="0"/>
              <w:jc w:val="center"/>
              <w:rPr>
                <w:rFonts w:cs="Arial"/>
                <w:i/>
              </w:rPr>
            </w:pPr>
            <w:r>
              <w:rPr>
                <w:rFonts w:cs="Arial"/>
                <w:i/>
              </w:rPr>
              <w:t xml:space="preserve">For </w:t>
            </w:r>
            <w:hyperlink r:id="rId9" w:anchor="_blank" w:history="1">
              <w:r>
                <w:rPr>
                  <w:rStyle w:val="afff0"/>
                  <w:rFonts w:cs="Arial"/>
                  <w:b/>
                  <w:i/>
                  <w:color w:val="FF0000"/>
                </w:rPr>
                <w:t>HE</w:t>
              </w:r>
              <w:bookmarkStart w:id="0" w:name="_Hlt497126619"/>
              <w:r>
                <w:rPr>
                  <w:rStyle w:val="afff0"/>
                  <w:rFonts w:cs="Arial"/>
                  <w:b/>
                  <w:i/>
                  <w:color w:val="FF0000"/>
                </w:rPr>
                <w:t>L</w:t>
              </w:r>
              <w:bookmarkEnd w:id="0"/>
              <w:r>
                <w:rPr>
                  <w:rStyle w:val="afff0"/>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afff0"/>
                  <w:rFonts w:cs="Arial"/>
                  <w:i/>
                </w:rPr>
                <w:t>http://www.3gpp.org/Change-Requests</w:t>
              </w:r>
            </w:hyperlink>
            <w:r>
              <w:rPr>
                <w:rFonts w:cs="Arial"/>
                <w:i/>
              </w:rPr>
              <w:t>.</w:t>
            </w:r>
          </w:p>
        </w:tc>
      </w:tr>
      <w:tr w:rsidR="00195B29">
        <w:tc>
          <w:tcPr>
            <w:tcW w:w="9641" w:type="dxa"/>
            <w:gridSpan w:val="9"/>
          </w:tcPr>
          <w:p w:rsidR="00195B29" w:rsidRDefault="00195B29">
            <w:pPr>
              <w:pStyle w:val="CRCoverPage"/>
              <w:spacing w:after="0"/>
              <w:rPr>
                <w:sz w:val="8"/>
                <w:szCs w:val="8"/>
              </w:rPr>
            </w:pPr>
          </w:p>
        </w:tc>
      </w:tr>
    </w:tbl>
    <w:p w:rsidR="00195B29" w:rsidRDefault="00195B29">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195B29">
        <w:tc>
          <w:tcPr>
            <w:tcW w:w="2835" w:type="dxa"/>
          </w:tcPr>
          <w:p w:rsidR="00195B29" w:rsidRDefault="00BC3D41">
            <w:pPr>
              <w:pStyle w:val="CRCoverPage"/>
              <w:tabs>
                <w:tab w:val="right" w:pos="2751"/>
              </w:tabs>
              <w:spacing w:after="0"/>
              <w:rPr>
                <w:b/>
                <w:i/>
              </w:rPr>
            </w:pPr>
            <w:r>
              <w:rPr>
                <w:b/>
                <w:i/>
              </w:rPr>
              <w:t>Proposed change affects:</w:t>
            </w:r>
          </w:p>
        </w:tc>
        <w:tc>
          <w:tcPr>
            <w:tcW w:w="1418" w:type="dxa"/>
          </w:tcPr>
          <w:p w:rsidR="00195B29" w:rsidRDefault="00BC3D41">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195B29" w:rsidRDefault="00195B29">
            <w:pPr>
              <w:pStyle w:val="CRCoverPage"/>
              <w:spacing w:after="0"/>
              <w:jc w:val="center"/>
              <w:rPr>
                <w:b/>
                <w:caps/>
              </w:rPr>
            </w:pPr>
          </w:p>
        </w:tc>
        <w:tc>
          <w:tcPr>
            <w:tcW w:w="709" w:type="dxa"/>
            <w:tcBorders>
              <w:left w:val="single" w:sz="4" w:space="0" w:color="auto"/>
            </w:tcBorders>
          </w:tcPr>
          <w:p w:rsidR="00195B29" w:rsidRDefault="00BC3D41">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195B29" w:rsidRDefault="00BC3D41">
            <w:pPr>
              <w:pStyle w:val="CRCoverPage"/>
              <w:spacing w:after="0"/>
              <w:jc w:val="center"/>
              <w:rPr>
                <w:b/>
                <w:caps/>
              </w:rPr>
            </w:pPr>
            <w:r>
              <w:rPr>
                <w:rFonts w:eastAsia="Times New Roman"/>
                <w:b/>
                <w:caps/>
              </w:rPr>
              <w:t>X</w:t>
            </w:r>
          </w:p>
        </w:tc>
        <w:tc>
          <w:tcPr>
            <w:tcW w:w="2126" w:type="dxa"/>
          </w:tcPr>
          <w:p w:rsidR="00195B29" w:rsidRDefault="00BC3D41">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195B29" w:rsidRDefault="00BC3D41">
            <w:pPr>
              <w:pStyle w:val="CRCoverPage"/>
              <w:spacing w:after="0"/>
              <w:jc w:val="center"/>
              <w:rPr>
                <w:b/>
                <w:caps/>
              </w:rPr>
            </w:pPr>
            <w:r>
              <w:rPr>
                <w:rFonts w:eastAsia="Times New Roman"/>
                <w:b/>
                <w:caps/>
              </w:rPr>
              <w:t>X</w:t>
            </w:r>
          </w:p>
        </w:tc>
        <w:tc>
          <w:tcPr>
            <w:tcW w:w="1418" w:type="dxa"/>
            <w:tcBorders>
              <w:left w:val="nil"/>
            </w:tcBorders>
          </w:tcPr>
          <w:p w:rsidR="00195B29" w:rsidRDefault="00BC3D41">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195B29" w:rsidRDefault="00195B29">
            <w:pPr>
              <w:pStyle w:val="CRCoverPage"/>
              <w:spacing w:after="0"/>
              <w:jc w:val="center"/>
              <w:rPr>
                <w:b/>
                <w:bCs/>
                <w:caps/>
              </w:rPr>
            </w:pPr>
          </w:p>
        </w:tc>
      </w:tr>
    </w:tbl>
    <w:p w:rsidR="00195B29" w:rsidRDefault="00195B29">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195B29">
        <w:tc>
          <w:tcPr>
            <w:tcW w:w="9640" w:type="dxa"/>
            <w:gridSpan w:val="11"/>
          </w:tcPr>
          <w:p w:rsidR="00195B29" w:rsidRDefault="00195B29">
            <w:pPr>
              <w:pStyle w:val="CRCoverPage"/>
              <w:spacing w:after="0"/>
              <w:rPr>
                <w:sz w:val="8"/>
                <w:szCs w:val="8"/>
              </w:rPr>
            </w:pPr>
          </w:p>
        </w:tc>
      </w:tr>
      <w:tr w:rsidR="00195B29">
        <w:tc>
          <w:tcPr>
            <w:tcW w:w="1843" w:type="dxa"/>
            <w:tcBorders>
              <w:top w:val="single" w:sz="4" w:space="0" w:color="auto"/>
              <w:left w:val="single" w:sz="4" w:space="0" w:color="auto"/>
            </w:tcBorders>
          </w:tcPr>
          <w:p w:rsidR="00195B29" w:rsidRDefault="00BC3D41">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195B29" w:rsidRDefault="00BC3D41">
            <w:pPr>
              <w:pStyle w:val="CRCoverPage"/>
              <w:spacing w:after="0"/>
              <w:rPr>
                <w:lang w:val="en-US" w:eastAsia="zh-CN"/>
              </w:rPr>
            </w:pPr>
            <w:r>
              <w:rPr>
                <w:rFonts w:hint="eastAsia"/>
                <w:lang w:val="en-US" w:eastAsia="zh-CN"/>
              </w:rPr>
              <w:t>Draft CR on determining NACK-only PUCCH in NACK-only mode1</w:t>
            </w:r>
          </w:p>
        </w:tc>
      </w:tr>
      <w:tr w:rsidR="00195B29">
        <w:tc>
          <w:tcPr>
            <w:tcW w:w="1843" w:type="dxa"/>
            <w:tcBorders>
              <w:left w:val="single" w:sz="4" w:space="0" w:color="auto"/>
            </w:tcBorders>
          </w:tcPr>
          <w:p w:rsidR="00195B29" w:rsidRDefault="00195B29">
            <w:pPr>
              <w:pStyle w:val="CRCoverPage"/>
              <w:spacing w:after="0"/>
              <w:rPr>
                <w:b/>
                <w:i/>
                <w:sz w:val="8"/>
                <w:szCs w:val="8"/>
              </w:rPr>
            </w:pPr>
          </w:p>
        </w:tc>
        <w:tc>
          <w:tcPr>
            <w:tcW w:w="7797" w:type="dxa"/>
            <w:gridSpan w:val="10"/>
            <w:tcBorders>
              <w:right w:val="single" w:sz="4" w:space="0" w:color="auto"/>
            </w:tcBorders>
          </w:tcPr>
          <w:p w:rsidR="00195B29" w:rsidRDefault="00195B29">
            <w:pPr>
              <w:pStyle w:val="CRCoverPage"/>
              <w:spacing w:after="0"/>
              <w:rPr>
                <w:sz w:val="8"/>
                <w:szCs w:val="8"/>
              </w:rPr>
            </w:pPr>
          </w:p>
        </w:tc>
      </w:tr>
      <w:tr w:rsidR="00195B29">
        <w:tc>
          <w:tcPr>
            <w:tcW w:w="1843" w:type="dxa"/>
            <w:tcBorders>
              <w:left w:val="single" w:sz="4" w:space="0" w:color="auto"/>
            </w:tcBorders>
          </w:tcPr>
          <w:p w:rsidR="00195B29" w:rsidRDefault="00BC3D41">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195B29" w:rsidRDefault="00BC3D41">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195B29">
        <w:tc>
          <w:tcPr>
            <w:tcW w:w="1843" w:type="dxa"/>
            <w:tcBorders>
              <w:left w:val="single" w:sz="4" w:space="0" w:color="auto"/>
            </w:tcBorders>
          </w:tcPr>
          <w:p w:rsidR="00195B29" w:rsidRDefault="00BC3D41">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195B29" w:rsidRDefault="00BC3D41">
            <w:pPr>
              <w:pStyle w:val="CRCoverPage"/>
              <w:spacing w:after="0"/>
              <w:ind w:left="100"/>
            </w:pPr>
            <w:r>
              <w:fldChar w:fldCharType="begin"/>
            </w:r>
            <w:r>
              <w:instrText xml:space="preserve"> DOCPROPERTY  SourceIfTsg  \* MERGEFORMAT </w:instrText>
            </w:r>
            <w:r>
              <w:fldChar w:fldCharType="separate"/>
            </w:r>
            <w:r>
              <w:t>-</w:t>
            </w:r>
            <w:r>
              <w:fldChar w:fldCharType="end"/>
            </w:r>
          </w:p>
        </w:tc>
      </w:tr>
      <w:tr w:rsidR="00195B29">
        <w:trPr>
          <w:trHeight w:val="90"/>
        </w:trPr>
        <w:tc>
          <w:tcPr>
            <w:tcW w:w="1843" w:type="dxa"/>
            <w:tcBorders>
              <w:left w:val="single" w:sz="4" w:space="0" w:color="auto"/>
            </w:tcBorders>
          </w:tcPr>
          <w:p w:rsidR="00195B29" w:rsidRDefault="00195B29">
            <w:pPr>
              <w:pStyle w:val="CRCoverPage"/>
              <w:spacing w:after="0"/>
              <w:rPr>
                <w:b/>
                <w:i/>
                <w:sz w:val="8"/>
                <w:szCs w:val="8"/>
              </w:rPr>
            </w:pPr>
          </w:p>
        </w:tc>
        <w:tc>
          <w:tcPr>
            <w:tcW w:w="7797" w:type="dxa"/>
            <w:gridSpan w:val="10"/>
            <w:tcBorders>
              <w:right w:val="single" w:sz="4" w:space="0" w:color="auto"/>
            </w:tcBorders>
          </w:tcPr>
          <w:p w:rsidR="00195B29" w:rsidRDefault="00195B29">
            <w:pPr>
              <w:pStyle w:val="CRCoverPage"/>
              <w:spacing w:after="0"/>
              <w:rPr>
                <w:sz w:val="8"/>
                <w:szCs w:val="8"/>
              </w:rPr>
            </w:pPr>
          </w:p>
        </w:tc>
      </w:tr>
      <w:tr w:rsidR="00195B29">
        <w:tc>
          <w:tcPr>
            <w:tcW w:w="1843" w:type="dxa"/>
            <w:tcBorders>
              <w:left w:val="single" w:sz="4" w:space="0" w:color="auto"/>
            </w:tcBorders>
          </w:tcPr>
          <w:p w:rsidR="00195B29" w:rsidRDefault="00BC3D41">
            <w:pPr>
              <w:pStyle w:val="CRCoverPage"/>
              <w:tabs>
                <w:tab w:val="right" w:pos="1759"/>
              </w:tabs>
              <w:spacing w:after="0"/>
              <w:rPr>
                <w:b/>
                <w:i/>
              </w:rPr>
            </w:pPr>
            <w:r>
              <w:rPr>
                <w:b/>
                <w:i/>
              </w:rPr>
              <w:t>Work item code:</w:t>
            </w:r>
          </w:p>
        </w:tc>
        <w:tc>
          <w:tcPr>
            <w:tcW w:w="3686" w:type="dxa"/>
            <w:gridSpan w:val="5"/>
            <w:shd w:val="pct30" w:color="FFFF00" w:fill="auto"/>
          </w:tcPr>
          <w:p w:rsidR="00195B29" w:rsidRDefault="00BC3D41">
            <w:pPr>
              <w:pStyle w:val="CRCoverPage"/>
              <w:spacing w:after="0"/>
              <w:ind w:left="100"/>
            </w:pPr>
            <w:r>
              <w:t>NR_MBS-Core</w:t>
            </w:r>
          </w:p>
        </w:tc>
        <w:tc>
          <w:tcPr>
            <w:tcW w:w="567" w:type="dxa"/>
            <w:tcBorders>
              <w:left w:val="nil"/>
            </w:tcBorders>
          </w:tcPr>
          <w:p w:rsidR="00195B29" w:rsidRDefault="00195B29">
            <w:pPr>
              <w:pStyle w:val="CRCoverPage"/>
              <w:spacing w:after="0"/>
              <w:ind w:right="100"/>
            </w:pPr>
          </w:p>
        </w:tc>
        <w:tc>
          <w:tcPr>
            <w:tcW w:w="1417" w:type="dxa"/>
            <w:gridSpan w:val="3"/>
            <w:tcBorders>
              <w:left w:val="nil"/>
            </w:tcBorders>
          </w:tcPr>
          <w:p w:rsidR="00195B29" w:rsidRDefault="00BC3D41">
            <w:pPr>
              <w:pStyle w:val="CRCoverPage"/>
              <w:spacing w:after="0"/>
              <w:jc w:val="right"/>
            </w:pPr>
            <w:r>
              <w:rPr>
                <w:b/>
                <w:i/>
              </w:rPr>
              <w:t>Date:</w:t>
            </w:r>
          </w:p>
        </w:tc>
        <w:tc>
          <w:tcPr>
            <w:tcW w:w="2127" w:type="dxa"/>
            <w:tcBorders>
              <w:right w:val="single" w:sz="4" w:space="0" w:color="auto"/>
            </w:tcBorders>
            <w:shd w:val="pct30" w:color="FFFF00" w:fill="auto"/>
          </w:tcPr>
          <w:p w:rsidR="00195B29" w:rsidRDefault="00BC3D41">
            <w:pPr>
              <w:pStyle w:val="CRCoverPage"/>
              <w:spacing w:after="0"/>
              <w:ind w:left="100"/>
            </w:pPr>
            <w:r>
              <w:fldChar w:fldCharType="begin"/>
            </w:r>
            <w:r>
              <w:instrText xml:space="preserve"> DOCPROPERTY  ResDate  \* MERGEFORMAT </w:instrText>
            </w:r>
            <w:r>
              <w:fldChar w:fldCharType="separate"/>
            </w:r>
            <w:r>
              <w:t>202</w:t>
            </w:r>
            <w:r>
              <w:rPr>
                <w:lang w:val="en-US"/>
              </w:rPr>
              <w:t>2</w:t>
            </w:r>
            <w:r>
              <w:t>-</w:t>
            </w:r>
            <w:r>
              <w:rPr>
                <w:lang w:val="en-US" w:eastAsia="zh-CN"/>
              </w:rPr>
              <w:t>0</w:t>
            </w:r>
            <w:r>
              <w:rPr>
                <w:rFonts w:hint="eastAsia"/>
                <w:lang w:val="en-US" w:eastAsia="zh-CN"/>
              </w:rPr>
              <w:t>9</w:t>
            </w:r>
            <w:r>
              <w:t>-</w:t>
            </w:r>
            <w:r>
              <w:rPr>
                <w:rFonts w:hint="eastAsia"/>
                <w:lang w:val="en-US" w:eastAsia="zh-CN"/>
              </w:rPr>
              <w:t>30</w:t>
            </w:r>
            <w:r>
              <w:fldChar w:fldCharType="end"/>
            </w:r>
          </w:p>
        </w:tc>
      </w:tr>
      <w:tr w:rsidR="00195B29">
        <w:tc>
          <w:tcPr>
            <w:tcW w:w="1843" w:type="dxa"/>
            <w:tcBorders>
              <w:left w:val="single" w:sz="4" w:space="0" w:color="auto"/>
            </w:tcBorders>
          </w:tcPr>
          <w:p w:rsidR="00195B29" w:rsidRDefault="00195B29">
            <w:pPr>
              <w:pStyle w:val="CRCoverPage"/>
              <w:spacing w:after="0"/>
              <w:rPr>
                <w:b/>
                <w:i/>
                <w:sz w:val="8"/>
                <w:szCs w:val="8"/>
              </w:rPr>
            </w:pPr>
          </w:p>
        </w:tc>
        <w:tc>
          <w:tcPr>
            <w:tcW w:w="1986" w:type="dxa"/>
            <w:gridSpan w:val="4"/>
          </w:tcPr>
          <w:p w:rsidR="00195B29" w:rsidRDefault="00195B29">
            <w:pPr>
              <w:pStyle w:val="CRCoverPage"/>
              <w:spacing w:after="0"/>
              <w:rPr>
                <w:sz w:val="8"/>
                <w:szCs w:val="8"/>
              </w:rPr>
            </w:pPr>
          </w:p>
        </w:tc>
        <w:tc>
          <w:tcPr>
            <w:tcW w:w="2267" w:type="dxa"/>
            <w:gridSpan w:val="2"/>
          </w:tcPr>
          <w:p w:rsidR="00195B29" w:rsidRDefault="00195B29">
            <w:pPr>
              <w:pStyle w:val="CRCoverPage"/>
              <w:spacing w:after="0"/>
              <w:rPr>
                <w:sz w:val="8"/>
                <w:szCs w:val="8"/>
              </w:rPr>
            </w:pPr>
          </w:p>
        </w:tc>
        <w:tc>
          <w:tcPr>
            <w:tcW w:w="1417" w:type="dxa"/>
            <w:gridSpan w:val="3"/>
          </w:tcPr>
          <w:p w:rsidR="00195B29" w:rsidRDefault="00195B29">
            <w:pPr>
              <w:pStyle w:val="CRCoverPage"/>
              <w:spacing w:after="0"/>
              <w:rPr>
                <w:sz w:val="8"/>
                <w:szCs w:val="8"/>
              </w:rPr>
            </w:pPr>
          </w:p>
        </w:tc>
        <w:tc>
          <w:tcPr>
            <w:tcW w:w="2127" w:type="dxa"/>
            <w:tcBorders>
              <w:right w:val="single" w:sz="4" w:space="0" w:color="auto"/>
            </w:tcBorders>
          </w:tcPr>
          <w:p w:rsidR="00195B29" w:rsidRDefault="00195B29">
            <w:pPr>
              <w:pStyle w:val="CRCoverPage"/>
              <w:spacing w:after="0"/>
              <w:rPr>
                <w:sz w:val="8"/>
                <w:szCs w:val="8"/>
              </w:rPr>
            </w:pPr>
          </w:p>
        </w:tc>
      </w:tr>
      <w:tr w:rsidR="00195B29">
        <w:trPr>
          <w:cantSplit/>
        </w:trPr>
        <w:tc>
          <w:tcPr>
            <w:tcW w:w="1843" w:type="dxa"/>
            <w:tcBorders>
              <w:left w:val="single" w:sz="4" w:space="0" w:color="auto"/>
            </w:tcBorders>
          </w:tcPr>
          <w:p w:rsidR="00195B29" w:rsidRDefault="00BC3D41">
            <w:pPr>
              <w:pStyle w:val="CRCoverPage"/>
              <w:tabs>
                <w:tab w:val="right" w:pos="1759"/>
              </w:tabs>
              <w:spacing w:after="0"/>
              <w:rPr>
                <w:b/>
                <w:i/>
              </w:rPr>
            </w:pPr>
            <w:r>
              <w:rPr>
                <w:b/>
                <w:i/>
              </w:rPr>
              <w:t>Category:</w:t>
            </w:r>
          </w:p>
        </w:tc>
        <w:tc>
          <w:tcPr>
            <w:tcW w:w="851" w:type="dxa"/>
            <w:shd w:val="pct30" w:color="FFFF00" w:fill="auto"/>
          </w:tcPr>
          <w:p w:rsidR="00195B29" w:rsidRDefault="00BC3D41">
            <w:pPr>
              <w:pStyle w:val="CRCoverPage"/>
              <w:spacing w:after="0"/>
              <w:ind w:left="100" w:right="-609"/>
              <w:rPr>
                <w:b/>
              </w:rPr>
            </w:pPr>
            <w:r>
              <w:rPr>
                <w:b/>
              </w:rPr>
              <w:fldChar w:fldCharType="begin"/>
            </w:r>
            <w:r>
              <w:rPr>
                <w:b/>
              </w:rPr>
              <w:instrText xml:space="preserve"> DOCPROPERTY  Cat  \* MERGEFORMAT </w:instrText>
            </w:r>
            <w:r>
              <w:rPr>
                <w:b/>
              </w:rPr>
              <w:fldChar w:fldCharType="separate"/>
            </w:r>
            <w:r>
              <w:rPr>
                <w:b/>
              </w:rPr>
              <w:t>F</w:t>
            </w:r>
            <w:r>
              <w:rPr>
                <w:b/>
              </w:rPr>
              <w:fldChar w:fldCharType="end"/>
            </w:r>
          </w:p>
        </w:tc>
        <w:tc>
          <w:tcPr>
            <w:tcW w:w="3402" w:type="dxa"/>
            <w:gridSpan w:val="5"/>
            <w:tcBorders>
              <w:left w:val="nil"/>
            </w:tcBorders>
          </w:tcPr>
          <w:p w:rsidR="00195B29" w:rsidRDefault="00195B29">
            <w:pPr>
              <w:pStyle w:val="CRCoverPage"/>
              <w:spacing w:after="0"/>
            </w:pPr>
          </w:p>
        </w:tc>
        <w:tc>
          <w:tcPr>
            <w:tcW w:w="1417" w:type="dxa"/>
            <w:gridSpan w:val="3"/>
            <w:tcBorders>
              <w:left w:val="nil"/>
            </w:tcBorders>
          </w:tcPr>
          <w:p w:rsidR="00195B29" w:rsidRDefault="00BC3D41">
            <w:pPr>
              <w:pStyle w:val="CRCoverPage"/>
              <w:spacing w:after="0"/>
              <w:jc w:val="right"/>
              <w:rPr>
                <w:b/>
                <w:i/>
              </w:rPr>
            </w:pPr>
            <w:r>
              <w:rPr>
                <w:b/>
                <w:i/>
              </w:rPr>
              <w:t>Release:</w:t>
            </w:r>
          </w:p>
        </w:tc>
        <w:tc>
          <w:tcPr>
            <w:tcW w:w="2127" w:type="dxa"/>
            <w:tcBorders>
              <w:right w:val="single" w:sz="4" w:space="0" w:color="auto"/>
            </w:tcBorders>
            <w:shd w:val="pct30" w:color="FFFF00" w:fill="auto"/>
          </w:tcPr>
          <w:p w:rsidR="00195B29" w:rsidRDefault="00BC3D41">
            <w:pPr>
              <w:pStyle w:val="CRCoverPage"/>
              <w:spacing w:after="0"/>
              <w:ind w:left="100"/>
            </w:pPr>
            <w:r>
              <w:fldChar w:fldCharType="begin"/>
            </w:r>
            <w:r>
              <w:instrText xml:space="preserve"> DOCPROPERTY  Release  \* MERGEFORMAT </w:instrText>
            </w:r>
            <w:r>
              <w:fldChar w:fldCharType="separate"/>
            </w:r>
            <w:r>
              <w:t>Rel-1</w:t>
            </w:r>
            <w:r>
              <w:rPr>
                <w:rFonts w:hint="eastAsia"/>
                <w:lang w:val="en-US" w:eastAsia="zh-CN"/>
              </w:rPr>
              <w:t>7</w:t>
            </w:r>
            <w:r>
              <w:fldChar w:fldCharType="end"/>
            </w:r>
          </w:p>
        </w:tc>
      </w:tr>
      <w:tr w:rsidR="00195B29">
        <w:tc>
          <w:tcPr>
            <w:tcW w:w="1843" w:type="dxa"/>
            <w:tcBorders>
              <w:left w:val="single" w:sz="4" w:space="0" w:color="auto"/>
              <w:bottom w:val="single" w:sz="4" w:space="0" w:color="auto"/>
            </w:tcBorders>
          </w:tcPr>
          <w:p w:rsidR="00195B29" w:rsidRDefault="00195B29">
            <w:pPr>
              <w:pStyle w:val="CRCoverPage"/>
              <w:spacing w:after="0"/>
              <w:rPr>
                <w:b/>
                <w:i/>
              </w:rPr>
            </w:pPr>
          </w:p>
        </w:tc>
        <w:tc>
          <w:tcPr>
            <w:tcW w:w="4677" w:type="dxa"/>
            <w:gridSpan w:val="8"/>
            <w:tcBorders>
              <w:bottom w:val="single" w:sz="4" w:space="0" w:color="auto"/>
            </w:tcBorders>
          </w:tcPr>
          <w:p w:rsidR="00195B29" w:rsidRDefault="00BC3D41">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195B29" w:rsidRDefault="00BC3D41">
            <w:pPr>
              <w:pStyle w:val="CRCoverPage"/>
            </w:pPr>
            <w:r>
              <w:rPr>
                <w:sz w:val="18"/>
              </w:rPr>
              <w:t>Detailed explanations of the above categories can</w:t>
            </w:r>
            <w:r>
              <w:rPr>
                <w:sz w:val="18"/>
              </w:rPr>
              <w:br/>
              <w:t xml:space="preserve">be found in 3GPP </w:t>
            </w:r>
            <w:hyperlink r:id="rId11" w:history="1">
              <w:r>
                <w:rPr>
                  <w:rStyle w:val="afff0"/>
                  <w:sz w:val="18"/>
                </w:rPr>
                <w:t>TR 21.900</w:t>
              </w:r>
            </w:hyperlink>
            <w:r>
              <w:rPr>
                <w:sz w:val="18"/>
              </w:rPr>
              <w:t>.</w:t>
            </w:r>
          </w:p>
        </w:tc>
        <w:tc>
          <w:tcPr>
            <w:tcW w:w="3120" w:type="dxa"/>
            <w:gridSpan w:val="2"/>
            <w:tcBorders>
              <w:bottom w:val="single" w:sz="4" w:space="0" w:color="auto"/>
              <w:right w:val="single" w:sz="4" w:space="0" w:color="auto"/>
            </w:tcBorders>
          </w:tcPr>
          <w:p w:rsidR="00195B29" w:rsidRDefault="00BC3D41">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Rel-12</w:t>
            </w:r>
            <w:r>
              <w:rPr>
                <w:i/>
                <w:sz w:val="18"/>
              </w:rPr>
              <w:tab/>
              <w:t>(Release 12)</w:t>
            </w:r>
            <w:r>
              <w:rPr>
                <w:i/>
                <w:sz w:val="18"/>
              </w:rPr>
              <w:br/>
            </w:r>
            <w:bookmarkStart w:id="1" w:name="OLE_LINK1"/>
            <w:r>
              <w:rPr>
                <w:i/>
                <w:sz w:val="18"/>
              </w:rPr>
              <w:t>Rel-13</w:t>
            </w:r>
            <w:r>
              <w:rPr>
                <w:i/>
                <w:sz w:val="18"/>
              </w:rPr>
              <w:tab/>
              <w:t>(Release 13)</w:t>
            </w:r>
            <w:bookmarkEnd w:id="1"/>
            <w:r>
              <w:rPr>
                <w:i/>
                <w:sz w:val="18"/>
              </w:rPr>
              <w:br/>
              <w:t>Rel-14</w:t>
            </w:r>
            <w:r>
              <w:rPr>
                <w:i/>
                <w:sz w:val="18"/>
              </w:rPr>
              <w:tab/>
              <w:t>(Release 14)</w:t>
            </w:r>
            <w:r>
              <w:rPr>
                <w:i/>
                <w:sz w:val="18"/>
              </w:rPr>
              <w:br/>
              <w:t>Rel-15</w:t>
            </w:r>
            <w:r>
              <w:rPr>
                <w:i/>
                <w:sz w:val="18"/>
              </w:rPr>
              <w:tab/>
              <w:t>(Release 15)</w:t>
            </w:r>
            <w:r>
              <w:rPr>
                <w:i/>
                <w:sz w:val="18"/>
              </w:rPr>
              <w:br/>
              <w:t>Rel-16</w:t>
            </w:r>
            <w:r>
              <w:rPr>
                <w:i/>
                <w:sz w:val="18"/>
              </w:rPr>
              <w:tab/>
              <w:t>(Release 16)</w:t>
            </w:r>
          </w:p>
          <w:p w:rsidR="00195B29" w:rsidRDefault="00BC3D41">
            <w:pPr>
              <w:pStyle w:val="CRCoverPage"/>
              <w:tabs>
                <w:tab w:val="left" w:pos="950"/>
              </w:tabs>
              <w:spacing w:after="0"/>
              <w:ind w:firstLine="244"/>
              <w:rPr>
                <w:i/>
                <w:sz w:val="18"/>
              </w:rPr>
            </w:pPr>
            <w:r>
              <w:rPr>
                <w:i/>
                <w:sz w:val="18"/>
              </w:rPr>
              <w:t>Rel-1</w:t>
            </w:r>
            <w:r>
              <w:rPr>
                <w:rFonts w:hint="eastAsia"/>
                <w:i/>
                <w:sz w:val="18"/>
                <w:lang w:val="en-US" w:eastAsia="zh-CN"/>
              </w:rPr>
              <w:t>7</w:t>
            </w:r>
            <w:r>
              <w:rPr>
                <w:i/>
                <w:sz w:val="18"/>
              </w:rPr>
              <w:tab/>
              <w:t>(Release 1</w:t>
            </w:r>
            <w:r>
              <w:rPr>
                <w:rFonts w:hint="eastAsia"/>
                <w:i/>
                <w:sz w:val="18"/>
                <w:lang w:val="en-US" w:eastAsia="zh-CN"/>
              </w:rPr>
              <w:t>7</w:t>
            </w:r>
            <w:r>
              <w:rPr>
                <w:i/>
                <w:sz w:val="18"/>
              </w:rPr>
              <w:t>)</w:t>
            </w:r>
          </w:p>
        </w:tc>
      </w:tr>
      <w:tr w:rsidR="00195B29">
        <w:tc>
          <w:tcPr>
            <w:tcW w:w="1843" w:type="dxa"/>
          </w:tcPr>
          <w:p w:rsidR="00195B29" w:rsidRDefault="00195B29">
            <w:pPr>
              <w:pStyle w:val="CRCoverPage"/>
              <w:spacing w:after="0"/>
              <w:rPr>
                <w:b/>
                <w:i/>
                <w:sz w:val="8"/>
                <w:szCs w:val="8"/>
              </w:rPr>
            </w:pPr>
          </w:p>
        </w:tc>
        <w:tc>
          <w:tcPr>
            <w:tcW w:w="7797" w:type="dxa"/>
            <w:gridSpan w:val="10"/>
          </w:tcPr>
          <w:p w:rsidR="00195B29" w:rsidRDefault="00195B29">
            <w:pPr>
              <w:pStyle w:val="CRCoverPage"/>
              <w:spacing w:after="0"/>
              <w:rPr>
                <w:sz w:val="8"/>
                <w:szCs w:val="8"/>
              </w:rPr>
            </w:pPr>
          </w:p>
        </w:tc>
      </w:tr>
      <w:tr w:rsidR="00195B29">
        <w:trPr>
          <w:trHeight w:val="723"/>
        </w:trPr>
        <w:tc>
          <w:tcPr>
            <w:tcW w:w="2694" w:type="dxa"/>
            <w:gridSpan w:val="2"/>
            <w:tcBorders>
              <w:top w:val="single" w:sz="4" w:space="0" w:color="auto"/>
              <w:left w:val="single" w:sz="4" w:space="0" w:color="auto"/>
            </w:tcBorders>
          </w:tcPr>
          <w:p w:rsidR="00195B29" w:rsidRDefault="00BC3D41">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rsidR="00195B29" w:rsidRDefault="00BC3D41">
            <w:pPr>
              <w:pStyle w:val="CRCoverPage"/>
              <w:spacing w:afterLines="50"/>
              <w:ind w:left="102"/>
              <w:rPr>
                <w:lang w:val="en-US" w:eastAsia="zh-CN"/>
              </w:rPr>
            </w:pPr>
            <w:r>
              <w:rPr>
                <w:lang w:val="en-US" w:eastAsia="zh-CN"/>
              </w:rPr>
              <w:t>For multiplexing between NACK-only PUCCH and t</w:t>
            </w:r>
            <w:r>
              <w:rPr>
                <w:lang w:val="en-US" w:eastAsia="zh-CN"/>
              </w:rPr>
              <w:t xml:space="preserve">he other PUCCH or PUSCH, it is assumed that the UE would transmit the NACK-only PUCCH </w:t>
            </w:r>
            <w:r>
              <w:rPr>
                <w:lang w:val="en-US" w:eastAsia="zh-CN"/>
              </w:rPr>
              <w:t xml:space="preserve">regardless </w:t>
            </w:r>
            <w:r>
              <w:rPr>
                <w:lang w:val="en-US" w:eastAsia="zh-CN"/>
              </w:rPr>
              <w:t>the</w:t>
            </w:r>
            <w:r>
              <w:rPr>
                <w:lang w:val="en-US" w:eastAsia="zh-CN"/>
              </w:rPr>
              <w:t xml:space="preserve"> PDSCH</w:t>
            </w:r>
            <w:r>
              <w:rPr>
                <w:lang w:val="en-US" w:eastAsia="zh-CN"/>
              </w:rPr>
              <w:t xml:space="preserve"> decod</w:t>
            </w:r>
            <w:r>
              <w:rPr>
                <w:lang w:val="en-US" w:eastAsia="zh-CN"/>
              </w:rPr>
              <w:t>ing</w:t>
            </w:r>
            <w:r>
              <w:rPr>
                <w:lang w:val="en-US" w:eastAsia="zh-CN"/>
              </w:rPr>
              <w:t xml:space="preserve"> results according to the agreement. The reason is that the UE will not transmit NACK-only PUCCH when the HARQ-ACK </w:t>
            </w:r>
            <w:r>
              <w:rPr>
                <w:lang w:val="en-US" w:eastAsia="zh-CN"/>
              </w:rPr>
              <w:t xml:space="preserve">information is ‘ACK’. This has been reflected in the specification when the </w:t>
            </w:r>
            <w:r>
              <w:rPr>
                <w:lang w:val="en-US" w:eastAsia="zh-CN"/>
              </w:rPr>
              <w:t>UE</w:t>
            </w:r>
            <w:r>
              <w:rPr>
                <w:lang w:val="en-US" w:eastAsia="zh-CN"/>
              </w:rPr>
              <w:t xml:space="preserve"> is configured with NACK-only mode 2. However</w:t>
            </w:r>
            <w:r>
              <w:rPr>
                <w:lang w:val="en-US" w:eastAsia="zh-CN"/>
              </w:rPr>
              <w:t>, the description for UE configured with NACK-only mode 1</w:t>
            </w:r>
            <w:r>
              <w:rPr>
                <w:lang w:val="en-US" w:eastAsia="zh-CN"/>
              </w:rPr>
              <w:t xml:space="preserve"> is still missing since the HARQ-ACK feedback is still NACK-only mode when there </w:t>
            </w:r>
            <w:r>
              <w:rPr>
                <w:lang w:val="en-US" w:eastAsia="zh-CN"/>
              </w:rPr>
              <w:t>is only one PDSCH for MBS. It should be added in the specification.</w:t>
            </w:r>
          </w:p>
          <w:p w:rsidR="00195B29" w:rsidRDefault="00195B29">
            <w:pPr>
              <w:pStyle w:val="CRCoverPage"/>
              <w:spacing w:after="0"/>
              <w:ind w:left="100"/>
              <w:rPr>
                <w:lang w:val="en-US" w:eastAsia="zh-CN"/>
              </w:rPr>
            </w:pPr>
          </w:p>
          <w:p w:rsidR="00195B29" w:rsidRDefault="00195B29">
            <w:pPr>
              <w:pStyle w:val="CRCoverPage"/>
              <w:spacing w:after="0"/>
              <w:ind w:left="100"/>
              <w:rPr>
                <w:lang w:val="en-US" w:eastAsia="zh-CN"/>
              </w:rPr>
            </w:pPr>
          </w:p>
        </w:tc>
      </w:tr>
      <w:tr w:rsidR="00195B29">
        <w:tc>
          <w:tcPr>
            <w:tcW w:w="2694" w:type="dxa"/>
            <w:gridSpan w:val="2"/>
            <w:tcBorders>
              <w:left w:val="single" w:sz="4" w:space="0" w:color="auto"/>
            </w:tcBorders>
          </w:tcPr>
          <w:p w:rsidR="00195B29" w:rsidRDefault="00195B29">
            <w:pPr>
              <w:pStyle w:val="CRCoverPage"/>
              <w:spacing w:after="0"/>
              <w:rPr>
                <w:b/>
                <w:i/>
                <w:sz w:val="8"/>
                <w:szCs w:val="8"/>
              </w:rPr>
            </w:pPr>
          </w:p>
        </w:tc>
        <w:tc>
          <w:tcPr>
            <w:tcW w:w="6946" w:type="dxa"/>
            <w:gridSpan w:val="9"/>
            <w:tcBorders>
              <w:right w:val="single" w:sz="4" w:space="0" w:color="auto"/>
            </w:tcBorders>
          </w:tcPr>
          <w:p w:rsidR="00195B29" w:rsidRDefault="00195B29">
            <w:pPr>
              <w:pStyle w:val="CRCoverPage"/>
              <w:spacing w:after="0"/>
              <w:rPr>
                <w:sz w:val="8"/>
                <w:szCs w:val="8"/>
              </w:rPr>
            </w:pPr>
          </w:p>
        </w:tc>
      </w:tr>
      <w:tr w:rsidR="00195B29">
        <w:trPr>
          <w:trHeight w:val="376"/>
        </w:trPr>
        <w:tc>
          <w:tcPr>
            <w:tcW w:w="2694" w:type="dxa"/>
            <w:gridSpan w:val="2"/>
            <w:tcBorders>
              <w:left w:val="single" w:sz="4" w:space="0" w:color="auto"/>
            </w:tcBorders>
          </w:tcPr>
          <w:p w:rsidR="00195B29" w:rsidRDefault="00BC3D41">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rsidR="00195B29" w:rsidRDefault="00BC3D41">
            <w:pPr>
              <w:pStyle w:val="CRCoverPage"/>
              <w:spacing w:after="0"/>
              <w:ind w:left="100"/>
              <w:rPr>
                <w:lang w:val="en-US" w:eastAsia="zh-CN"/>
              </w:rPr>
            </w:pPr>
            <w:r>
              <w:rPr>
                <w:rFonts w:hint="eastAsia"/>
                <w:lang w:val="en-US" w:eastAsia="zh-CN"/>
              </w:rPr>
              <w:t xml:space="preserve">Add </w:t>
            </w:r>
            <w:r>
              <w:rPr>
                <w:lang w:val="en-US" w:eastAsia="zh-CN"/>
              </w:rPr>
              <w:t xml:space="preserve">the UE </w:t>
            </w:r>
            <w:r>
              <w:rPr>
                <w:lang w:val="en-US" w:eastAsia="zh-CN"/>
              </w:rPr>
              <w:t>behavior for multiplexing between NACK-only PUCCH and other PUCCH or PUSCH when NACK-only mode 1 is configured</w:t>
            </w:r>
            <w:r>
              <w:rPr>
                <w:rFonts w:hint="eastAsia"/>
                <w:lang w:val="en-US" w:eastAsia="zh-CN"/>
              </w:rPr>
              <w:t xml:space="preserve">. </w:t>
            </w:r>
          </w:p>
          <w:p w:rsidR="00195B29" w:rsidRDefault="00195B29">
            <w:pPr>
              <w:pStyle w:val="CRCoverPage"/>
              <w:spacing w:after="0"/>
              <w:ind w:left="100"/>
              <w:rPr>
                <w:lang w:val="en-US"/>
              </w:rPr>
            </w:pPr>
          </w:p>
        </w:tc>
      </w:tr>
      <w:tr w:rsidR="00195B29">
        <w:tc>
          <w:tcPr>
            <w:tcW w:w="2694" w:type="dxa"/>
            <w:gridSpan w:val="2"/>
            <w:tcBorders>
              <w:left w:val="single" w:sz="4" w:space="0" w:color="auto"/>
            </w:tcBorders>
          </w:tcPr>
          <w:p w:rsidR="00195B29" w:rsidRDefault="00195B29">
            <w:pPr>
              <w:pStyle w:val="CRCoverPage"/>
              <w:spacing w:after="0"/>
              <w:rPr>
                <w:b/>
                <w:i/>
                <w:sz w:val="8"/>
                <w:szCs w:val="8"/>
              </w:rPr>
            </w:pPr>
          </w:p>
        </w:tc>
        <w:tc>
          <w:tcPr>
            <w:tcW w:w="6946" w:type="dxa"/>
            <w:gridSpan w:val="9"/>
            <w:tcBorders>
              <w:right w:val="single" w:sz="4" w:space="0" w:color="auto"/>
            </w:tcBorders>
          </w:tcPr>
          <w:p w:rsidR="00195B29" w:rsidRDefault="00195B29">
            <w:pPr>
              <w:pStyle w:val="CRCoverPage"/>
              <w:spacing w:after="0"/>
              <w:rPr>
                <w:sz w:val="8"/>
                <w:szCs w:val="8"/>
              </w:rPr>
            </w:pPr>
          </w:p>
        </w:tc>
      </w:tr>
      <w:tr w:rsidR="00195B29">
        <w:tc>
          <w:tcPr>
            <w:tcW w:w="2694" w:type="dxa"/>
            <w:gridSpan w:val="2"/>
            <w:tcBorders>
              <w:left w:val="single" w:sz="4" w:space="0" w:color="auto"/>
              <w:bottom w:val="single" w:sz="4" w:space="0" w:color="auto"/>
            </w:tcBorders>
          </w:tcPr>
          <w:p w:rsidR="00195B29" w:rsidRDefault="00BC3D41">
            <w:pPr>
              <w:pStyle w:val="CRCoverPage"/>
              <w:tabs>
                <w:tab w:val="right" w:pos="2184"/>
              </w:tabs>
              <w:spacing w:after="0"/>
              <w:rPr>
                <w:b/>
                <w:i/>
              </w:rPr>
            </w:pPr>
            <w:r>
              <w:rPr>
                <w:b/>
                <w:i/>
              </w:rPr>
              <w:t>Consequences if</w:t>
            </w:r>
            <w:r>
              <w:rPr>
                <w:b/>
                <w:i/>
              </w:rPr>
              <w:t xml:space="preserve"> not approved:</w:t>
            </w:r>
          </w:p>
        </w:tc>
        <w:tc>
          <w:tcPr>
            <w:tcW w:w="6946" w:type="dxa"/>
            <w:gridSpan w:val="9"/>
            <w:tcBorders>
              <w:bottom w:val="single" w:sz="4" w:space="0" w:color="auto"/>
              <w:right w:val="single" w:sz="4" w:space="0" w:color="auto"/>
            </w:tcBorders>
            <w:shd w:val="pct30" w:color="FFFF00" w:fill="auto"/>
          </w:tcPr>
          <w:p w:rsidR="00195B29" w:rsidRDefault="00BC3D41">
            <w:pPr>
              <w:pStyle w:val="CRCoverPage"/>
              <w:spacing w:after="0"/>
              <w:ind w:leftChars="50" w:left="100"/>
              <w:rPr>
                <w:color w:val="000000" w:themeColor="text1"/>
                <w:u w:val="single"/>
                <w:lang w:val="en-US" w:eastAsia="zh-CN"/>
              </w:rPr>
            </w:pPr>
            <w:r>
              <w:rPr>
                <w:rFonts w:hint="eastAsia"/>
                <w:lang w:val="en-US" w:eastAsia="zh-CN"/>
              </w:rPr>
              <w:t xml:space="preserve">The UE behavior is </w:t>
            </w:r>
            <w:r>
              <w:rPr>
                <w:lang w:val="en-US" w:eastAsia="zh-CN"/>
              </w:rPr>
              <w:t>unclear</w:t>
            </w:r>
            <w:r>
              <w:rPr>
                <w:rFonts w:hint="eastAsia"/>
                <w:lang w:val="en-US" w:eastAsia="zh-CN"/>
              </w:rPr>
              <w:t xml:space="preserve"> </w:t>
            </w:r>
            <w:r>
              <w:rPr>
                <w:rFonts w:hint="eastAsia"/>
                <w:lang w:val="en-US" w:eastAsia="zh-CN"/>
              </w:rPr>
              <w:t>in the above case.</w:t>
            </w:r>
          </w:p>
        </w:tc>
      </w:tr>
      <w:tr w:rsidR="00195B29">
        <w:tc>
          <w:tcPr>
            <w:tcW w:w="2694" w:type="dxa"/>
            <w:gridSpan w:val="2"/>
          </w:tcPr>
          <w:p w:rsidR="00195B29" w:rsidRDefault="00195B29">
            <w:pPr>
              <w:pStyle w:val="CRCoverPage"/>
              <w:spacing w:after="0"/>
              <w:rPr>
                <w:b/>
                <w:i/>
                <w:sz w:val="8"/>
                <w:szCs w:val="8"/>
              </w:rPr>
            </w:pPr>
          </w:p>
        </w:tc>
        <w:tc>
          <w:tcPr>
            <w:tcW w:w="6946" w:type="dxa"/>
            <w:gridSpan w:val="9"/>
          </w:tcPr>
          <w:p w:rsidR="00195B29" w:rsidRDefault="00195B29">
            <w:pPr>
              <w:pStyle w:val="CRCoverPage"/>
              <w:spacing w:after="0"/>
              <w:rPr>
                <w:color w:val="000000" w:themeColor="text1"/>
                <w:sz w:val="8"/>
                <w:szCs w:val="8"/>
              </w:rPr>
            </w:pPr>
          </w:p>
        </w:tc>
      </w:tr>
      <w:tr w:rsidR="00195B29">
        <w:tc>
          <w:tcPr>
            <w:tcW w:w="2694" w:type="dxa"/>
            <w:gridSpan w:val="2"/>
            <w:tcBorders>
              <w:top w:val="single" w:sz="4" w:space="0" w:color="auto"/>
              <w:left w:val="single" w:sz="4" w:space="0" w:color="auto"/>
            </w:tcBorders>
          </w:tcPr>
          <w:p w:rsidR="00195B29" w:rsidRDefault="00BC3D41">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rsidR="00195B29" w:rsidRDefault="00BC3D41">
            <w:pPr>
              <w:pStyle w:val="CRCoverPage"/>
              <w:spacing w:after="0"/>
              <w:ind w:left="100"/>
              <w:rPr>
                <w:color w:val="000000" w:themeColor="text1"/>
                <w:lang w:val="en-US" w:eastAsia="zh-CN"/>
              </w:rPr>
            </w:pPr>
            <w:r>
              <w:rPr>
                <w:rFonts w:hint="eastAsia"/>
                <w:color w:val="000000" w:themeColor="text1"/>
                <w:lang w:val="en-US" w:eastAsia="zh-CN"/>
              </w:rPr>
              <w:t>18</w:t>
            </w:r>
          </w:p>
        </w:tc>
      </w:tr>
      <w:tr w:rsidR="00195B29">
        <w:tc>
          <w:tcPr>
            <w:tcW w:w="2694" w:type="dxa"/>
            <w:gridSpan w:val="2"/>
            <w:tcBorders>
              <w:left w:val="single" w:sz="4" w:space="0" w:color="auto"/>
            </w:tcBorders>
          </w:tcPr>
          <w:p w:rsidR="00195B29" w:rsidRDefault="00195B29">
            <w:pPr>
              <w:pStyle w:val="CRCoverPage"/>
              <w:spacing w:after="0"/>
              <w:rPr>
                <w:b/>
                <w:i/>
                <w:sz w:val="8"/>
                <w:szCs w:val="8"/>
              </w:rPr>
            </w:pPr>
          </w:p>
        </w:tc>
        <w:tc>
          <w:tcPr>
            <w:tcW w:w="6946" w:type="dxa"/>
            <w:gridSpan w:val="9"/>
            <w:tcBorders>
              <w:right w:val="single" w:sz="4" w:space="0" w:color="auto"/>
            </w:tcBorders>
          </w:tcPr>
          <w:p w:rsidR="00195B29" w:rsidRDefault="00195B29">
            <w:pPr>
              <w:pStyle w:val="CRCoverPage"/>
              <w:spacing w:after="0"/>
              <w:rPr>
                <w:color w:val="000000" w:themeColor="text1"/>
                <w:sz w:val="8"/>
                <w:szCs w:val="8"/>
              </w:rPr>
            </w:pPr>
          </w:p>
        </w:tc>
      </w:tr>
      <w:tr w:rsidR="00195B29">
        <w:tc>
          <w:tcPr>
            <w:tcW w:w="2694" w:type="dxa"/>
            <w:gridSpan w:val="2"/>
            <w:tcBorders>
              <w:left w:val="single" w:sz="4" w:space="0" w:color="auto"/>
            </w:tcBorders>
          </w:tcPr>
          <w:p w:rsidR="00195B29" w:rsidRDefault="00195B2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rsidR="00195B29" w:rsidRDefault="00BC3D41">
            <w:pPr>
              <w:pStyle w:val="CRCoverPage"/>
              <w:spacing w:after="0"/>
              <w:jc w:val="center"/>
              <w:rPr>
                <w:b/>
                <w:caps/>
                <w:color w:val="000000" w:themeColor="text1"/>
              </w:rPr>
            </w:pPr>
            <w:r>
              <w:rPr>
                <w:b/>
                <w:caps/>
                <w:color w:val="000000" w:themeColor="text1"/>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95B29" w:rsidRDefault="00BC3D41">
            <w:pPr>
              <w:pStyle w:val="CRCoverPage"/>
              <w:spacing w:after="0"/>
              <w:jc w:val="center"/>
              <w:rPr>
                <w:b/>
                <w:caps/>
                <w:color w:val="000000" w:themeColor="text1"/>
              </w:rPr>
            </w:pPr>
            <w:r>
              <w:rPr>
                <w:b/>
                <w:caps/>
                <w:color w:val="000000" w:themeColor="text1"/>
              </w:rPr>
              <w:t>N</w:t>
            </w:r>
          </w:p>
        </w:tc>
        <w:tc>
          <w:tcPr>
            <w:tcW w:w="2977" w:type="dxa"/>
            <w:gridSpan w:val="4"/>
          </w:tcPr>
          <w:p w:rsidR="00195B29" w:rsidRDefault="00195B29">
            <w:pPr>
              <w:pStyle w:val="CRCoverPage"/>
              <w:tabs>
                <w:tab w:val="right" w:pos="2893"/>
              </w:tabs>
              <w:spacing w:after="0"/>
              <w:rPr>
                <w:color w:val="000000" w:themeColor="text1"/>
              </w:rPr>
            </w:pPr>
          </w:p>
        </w:tc>
        <w:tc>
          <w:tcPr>
            <w:tcW w:w="3401" w:type="dxa"/>
            <w:gridSpan w:val="3"/>
            <w:tcBorders>
              <w:right w:val="single" w:sz="4" w:space="0" w:color="auto"/>
            </w:tcBorders>
            <w:shd w:val="clear" w:color="FFFF00" w:fill="auto"/>
          </w:tcPr>
          <w:p w:rsidR="00195B29" w:rsidRDefault="00195B29">
            <w:pPr>
              <w:pStyle w:val="CRCoverPage"/>
              <w:spacing w:after="0"/>
              <w:ind w:left="99"/>
              <w:rPr>
                <w:color w:val="000000" w:themeColor="text1"/>
              </w:rPr>
            </w:pPr>
          </w:p>
        </w:tc>
      </w:tr>
      <w:tr w:rsidR="00195B29">
        <w:tc>
          <w:tcPr>
            <w:tcW w:w="2694" w:type="dxa"/>
            <w:gridSpan w:val="2"/>
            <w:tcBorders>
              <w:left w:val="single" w:sz="4" w:space="0" w:color="auto"/>
            </w:tcBorders>
          </w:tcPr>
          <w:p w:rsidR="00195B29" w:rsidRDefault="00BC3D41">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rsidR="00195B29" w:rsidRDefault="00195B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5B29" w:rsidRDefault="00BC3D41">
            <w:pPr>
              <w:pStyle w:val="CRCoverPage"/>
              <w:spacing w:after="0"/>
              <w:jc w:val="center"/>
              <w:rPr>
                <w:b/>
                <w:caps/>
              </w:rPr>
            </w:pPr>
            <w:r>
              <w:rPr>
                <w:rFonts w:eastAsia="Times New Roman"/>
                <w:b/>
                <w:caps/>
              </w:rPr>
              <w:t>X</w:t>
            </w:r>
          </w:p>
        </w:tc>
        <w:tc>
          <w:tcPr>
            <w:tcW w:w="2977" w:type="dxa"/>
            <w:gridSpan w:val="4"/>
          </w:tcPr>
          <w:p w:rsidR="00195B29" w:rsidRDefault="00BC3D41">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195B29" w:rsidRDefault="00BC3D41">
            <w:pPr>
              <w:pStyle w:val="CRCoverPage"/>
              <w:spacing w:after="0"/>
              <w:ind w:left="99"/>
            </w:pPr>
            <w:r>
              <w:t xml:space="preserve">TS/TR ... CR ... </w:t>
            </w:r>
          </w:p>
        </w:tc>
      </w:tr>
      <w:tr w:rsidR="00195B29">
        <w:tc>
          <w:tcPr>
            <w:tcW w:w="2694" w:type="dxa"/>
            <w:gridSpan w:val="2"/>
            <w:tcBorders>
              <w:left w:val="single" w:sz="4" w:space="0" w:color="auto"/>
            </w:tcBorders>
          </w:tcPr>
          <w:p w:rsidR="00195B29" w:rsidRDefault="00BC3D41">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rsidR="00195B29" w:rsidRDefault="00195B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5B29" w:rsidRDefault="00BC3D41">
            <w:pPr>
              <w:pStyle w:val="CRCoverPage"/>
              <w:spacing w:after="0"/>
              <w:jc w:val="center"/>
              <w:rPr>
                <w:b/>
                <w:caps/>
              </w:rPr>
            </w:pPr>
            <w:r>
              <w:rPr>
                <w:rFonts w:eastAsia="Times New Roman"/>
                <w:b/>
                <w:caps/>
              </w:rPr>
              <w:t>X</w:t>
            </w:r>
          </w:p>
        </w:tc>
        <w:tc>
          <w:tcPr>
            <w:tcW w:w="2977" w:type="dxa"/>
            <w:gridSpan w:val="4"/>
          </w:tcPr>
          <w:p w:rsidR="00195B29" w:rsidRDefault="00BC3D41">
            <w:pPr>
              <w:pStyle w:val="CRCoverPage"/>
              <w:spacing w:after="0"/>
            </w:pPr>
            <w:r>
              <w:t xml:space="preserve"> Test specifications</w:t>
            </w:r>
          </w:p>
        </w:tc>
        <w:tc>
          <w:tcPr>
            <w:tcW w:w="3401" w:type="dxa"/>
            <w:gridSpan w:val="3"/>
            <w:tcBorders>
              <w:right w:val="single" w:sz="4" w:space="0" w:color="auto"/>
            </w:tcBorders>
            <w:shd w:val="pct30" w:color="FFFF00" w:fill="auto"/>
          </w:tcPr>
          <w:p w:rsidR="00195B29" w:rsidRDefault="00BC3D41">
            <w:pPr>
              <w:pStyle w:val="CRCoverPage"/>
              <w:spacing w:after="0"/>
              <w:ind w:left="99"/>
            </w:pPr>
            <w:r>
              <w:t xml:space="preserve">TS/TR ... CR ... </w:t>
            </w:r>
          </w:p>
        </w:tc>
      </w:tr>
      <w:tr w:rsidR="00195B29">
        <w:tc>
          <w:tcPr>
            <w:tcW w:w="2694" w:type="dxa"/>
            <w:gridSpan w:val="2"/>
            <w:tcBorders>
              <w:left w:val="single" w:sz="4" w:space="0" w:color="auto"/>
            </w:tcBorders>
          </w:tcPr>
          <w:p w:rsidR="00195B29" w:rsidRDefault="00BC3D41">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rsidR="00195B29" w:rsidRDefault="00195B2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95B29" w:rsidRDefault="00BC3D41">
            <w:pPr>
              <w:pStyle w:val="CRCoverPage"/>
              <w:spacing w:after="0"/>
              <w:jc w:val="center"/>
              <w:rPr>
                <w:b/>
                <w:caps/>
              </w:rPr>
            </w:pPr>
            <w:r>
              <w:rPr>
                <w:rFonts w:eastAsia="Times New Roman"/>
                <w:b/>
                <w:caps/>
              </w:rPr>
              <w:t>X</w:t>
            </w:r>
          </w:p>
        </w:tc>
        <w:tc>
          <w:tcPr>
            <w:tcW w:w="2977" w:type="dxa"/>
            <w:gridSpan w:val="4"/>
          </w:tcPr>
          <w:p w:rsidR="00195B29" w:rsidRDefault="00BC3D41">
            <w:pPr>
              <w:pStyle w:val="CRCoverPage"/>
              <w:spacing w:after="0"/>
            </w:pPr>
            <w:r>
              <w:t xml:space="preserve"> O&amp;M Specifications</w:t>
            </w:r>
          </w:p>
        </w:tc>
        <w:tc>
          <w:tcPr>
            <w:tcW w:w="3401" w:type="dxa"/>
            <w:gridSpan w:val="3"/>
            <w:tcBorders>
              <w:right w:val="single" w:sz="4" w:space="0" w:color="auto"/>
            </w:tcBorders>
            <w:shd w:val="pct30" w:color="FFFF00" w:fill="auto"/>
          </w:tcPr>
          <w:p w:rsidR="00195B29" w:rsidRDefault="00BC3D41">
            <w:pPr>
              <w:pStyle w:val="CRCoverPage"/>
              <w:spacing w:after="0"/>
              <w:ind w:left="99"/>
            </w:pPr>
            <w:r>
              <w:t xml:space="preserve">TS/TR ... CR ... </w:t>
            </w:r>
          </w:p>
        </w:tc>
      </w:tr>
      <w:tr w:rsidR="00195B29">
        <w:tc>
          <w:tcPr>
            <w:tcW w:w="2694" w:type="dxa"/>
            <w:gridSpan w:val="2"/>
            <w:tcBorders>
              <w:left w:val="single" w:sz="4" w:space="0" w:color="auto"/>
            </w:tcBorders>
          </w:tcPr>
          <w:p w:rsidR="00195B29" w:rsidRDefault="00195B29">
            <w:pPr>
              <w:pStyle w:val="CRCoverPage"/>
              <w:spacing w:after="0"/>
              <w:rPr>
                <w:b/>
                <w:i/>
              </w:rPr>
            </w:pPr>
          </w:p>
        </w:tc>
        <w:tc>
          <w:tcPr>
            <w:tcW w:w="6946" w:type="dxa"/>
            <w:gridSpan w:val="9"/>
            <w:tcBorders>
              <w:right w:val="single" w:sz="4" w:space="0" w:color="auto"/>
            </w:tcBorders>
          </w:tcPr>
          <w:p w:rsidR="00195B29" w:rsidRDefault="00195B29">
            <w:pPr>
              <w:pStyle w:val="CRCoverPage"/>
              <w:spacing w:after="0"/>
            </w:pPr>
          </w:p>
        </w:tc>
      </w:tr>
      <w:tr w:rsidR="00195B29">
        <w:tc>
          <w:tcPr>
            <w:tcW w:w="2694" w:type="dxa"/>
            <w:gridSpan w:val="2"/>
            <w:tcBorders>
              <w:left w:val="single" w:sz="4" w:space="0" w:color="auto"/>
              <w:bottom w:val="single" w:sz="4" w:space="0" w:color="auto"/>
            </w:tcBorders>
          </w:tcPr>
          <w:p w:rsidR="00195B29" w:rsidRDefault="00BC3D41">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rsidR="00195B29" w:rsidRDefault="00BC3D41">
            <w:pPr>
              <w:pStyle w:val="CRCoverPage"/>
              <w:spacing w:after="0"/>
              <w:ind w:left="100"/>
              <w:rPr>
                <w:b/>
              </w:rPr>
            </w:pPr>
            <w:r>
              <w:rPr>
                <w:b/>
              </w:rPr>
              <w:t>Isolated impact analysis:</w:t>
            </w:r>
          </w:p>
          <w:p w:rsidR="00195B29" w:rsidRDefault="00195B29">
            <w:pPr>
              <w:pStyle w:val="CRCoverPage"/>
              <w:spacing w:after="0"/>
              <w:ind w:left="100"/>
            </w:pPr>
          </w:p>
          <w:p w:rsidR="00195B29" w:rsidRDefault="00BC3D41">
            <w:pPr>
              <w:pStyle w:val="CRCoverPage"/>
              <w:spacing w:after="0"/>
              <w:ind w:left="100"/>
              <w:rPr>
                <w:lang w:val="en-US" w:eastAsia="zh-CN"/>
              </w:rPr>
            </w:pPr>
            <w:r>
              <w:rPr>
                <w:rFonts w:hint="eastAsia"/>
                <w:lang w:val="en-US" w:eastAsia="zh-CN"/>
              </w:rPr>
              <w:t>T</w:t>
            </w:r>
            <w:r>
              <w:rPr>
                <w:lang w:val="en-US" w:eastAsia="zh-CN"/>
              </w:rPr>
              <w:t>his CR is based on RAN1’s common understanding.</w:t>
            </w:r>
          </w:p>
        </w:tc>
      </w:tr>
      <w:tr w:rsidR="00195B29">
        <w:tc>
          <w:tcPr>
            <w:tcW w:w="2694" w:type="dxa"/>
            <w:gridSpan w:val="2"/>
            <w:tcBorders>
              <w:top w:val="single" w:sz="4" w:space="0" w:color="auto"/>
              <w:bottom w:val="single" w:sz="4" w:space="0" w:color="auto"/>
            </w:tcBorders>
          </w:tcPr>
          <w:p w:rsidR="00195B29" w:rsidRDefault="00195B2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rsidR="00195B29" w:rsidRDefault="00195B29">
            <w:pPr>
              <w:pStyle w:val="CRCoverPage"/>
              <w:spacing w:after="0"/>
              <w:ind w:left="100"/>
              <w:rPr>
                <w:sz w:val="8"/>
                <w:szCs w:val="8"/>
              </w:rPr>
            </w:pPr>
          </w:p>
        </w:tc>
      </w:tr>
      <w:tr w:rsidR="00195B29">
        <w:tc>
          <w:tcPr>
            <w:tcW w:w="2694" w:type="dxa"/>
            <w:gridSpan w:val="2"/>
            <w:tcBorders>
              <w:top w:val="single" w:sz="4" w:space="0" w:color="auto"/>
              <w:left w:val="single" w:sz="4" w:space="0" w:color="auto"/>
              <w:bottom w:val="single" w:sz="4" w:space="0" w:color="auto"/>
            </w:tcBorders>
          </w:tcPr>
          <w:p w:rsidR="00195B29" w:rsidRDefault="00BC3D41">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195B29" w:rsidRDefault="00BC3D41">
            <w:pPr>
              <w:pStyle w:val="CRCoverPage"/>
              <w:spacing w:after="0"/>
              <w:ind w:left="100"/>
            </w:pPr>
            <w:r>
              <w:t>This is the first version for this CR.</w:t>
            </w:r>
          </w:p>
        </w:tc>
      </w:tr>
    </w:tbl>
    <w:p w:rsidR="00195B29" w:rsidRDefault="00195B29">
      <w:pPr>
        <w:pStyle w:val="B1"/>
        <w:ind w:left="0" w:firstLine="0"/>
        <w:sectPr w:rsidR="00195B29">
          <w:headerReference w:type="even" r:id="rId12"/>
          <w:footnotePr>
            <w:numRestart w:val="eachSect"/>
          </w:footnotePr>
          <w:pgSz w:w="11907" w:h="16840"/>
          <w:pgMar w:top="1418" w:right="1134" w:bottom="1134" w:left="1134" w:header="680" w:footer="567" w:gutter="0"/>
          <w:cols w:space="720"/>
        </w:sectPr>
      </w:pPr>
    </w:p>
    <w:p w:rsidR="00195B29" w:rsidRDefault="00BC3D41">
      <w:pPr>
        <w:pStyle w:val="2"/>
        <w:numPr>
          <w:ilvl w:val="0"/>
          <w:numId w:val="23"/>
        </w:numPr>
        <w:snapToGrid w:val="0"/>
        <w:spacing w:before="0" w:after="0"/>
        <w:rPr>
          <w:b/>
          <w:bCs/>
          <w:szCs w:val="32"/>
          <w:lang w:val="en-US" w:eastAsia="zh-CN"/>
        </w:rPr>
      </w:pPr>
      <w:r>
        <w:rPr>
          <w:b/>
          <w:bCs/>
          <w:szCs w:val="32"/>
          <w:lang w:val="en-US" w:eastAsia="zh-CN"/>
        </w:rPr>
        <w:lastRenderedPageBreak/>
        <w:t>Multicast Broadcast Services</w:t>
      </w:r>
    </w:p>
    <w:p w:rsidR="00195B29" w:rsidRDefault="00BC3D41">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195B29" w:rsidRDefault="00BC3D41">
      <w:r>
        <w:t xml:space="preserve">If a UE would multiplex multicast HARQ-ACK information according to the second HARQ-ACK reporting mode with multicast HARQ-ACK information according to the first HARQ-ACK reporting mode, or unicast HARQ-ACK information, or CSI reports in a first PUCCH or </w:t>
      </w:r>
      <w:r>
        <w:t>in a PUSCH, as described in clauses 9 and 9.2.5, the UE provides the HARQ-ACK information according to the first HARQ-ACK reporting mode. For resolving an overlapping among a second PUCCH with HARQ-ACK information according to the second HARQ-ACK reporting</w:t>
      </w:r>
      <w:r>
        <w:t xml:space="preserve"> mode and other PUCCHs or PUSCHs prior to multiplexing the HARQ-ACK information in a PUCCH or PUSC</w:t>
      </w:r>
      <w:r w:rsidR="00F46EE8">
        <w:t xml:space="preserve">H </w:t>
      </w:r>
      <w:r>
        <w:t>when the UE is provided</w:t>
      </w:r>
      <w:r>
        <w:rPr>
          <w:i/>
          <w:iCs/>
        </w:rPr>
        <w:t xml:space="preserve"> </w:t>
      </w:r>
      <w:proofErr w:type="spellStart"/>
      <w:r>
        <w:rPr>
          <w:i/>
          <w:iCs/>
        </w:rPr>
        <w:t>moreThanOneN</w:t>
      </w:r>
      <w:r>
        <w:rPr>
          <w:i/>
          <w:iCs/>
        </w:rPr>
        <w:t>ackOnlyMode</w:t>
      </w:r>
      <w:proofErr w:type="spellEnd"/>
      <w:r>
        <w:t>, the UE considers that the UE would transmit the second PU</w:t>
      </w:r>
      <w:bookmarkStart w:id="2" w:name="_GoBack"/>
      <w:bookmarkEnd w:id="2"/>
      <w:r>
        <w:t>CCH using any PUCCH resource from the PUCCH resources associated with the second HARQ-ACK reporting mode when all values of the HARQ-ACK information are 'ACK'</w:t>
      </w:r>
      <w:r w:rsidRPr="00732D3A">
        <w:rPr>
          <w:color w:val="FF0000"/>
          <w:szCs w:val="21"/>
          <w:u w:val="single"/>
          <w:lang w:val="en-US" w:eastAsia="zh-CN"/>
        </w:rPr>
        <w:t xml:space="preserve">; otherwise, </w:t>
      </w:r>
      <w:r>
        <w:rPr>
          <w:color w:val="FF0000"/>
          <w:szCs w:val="21"/>
          <w:u w:val="single"/>
          <w:lang w:val="en-US" w:eastAsia="zh-CN"/>
        </w:rPr>
        <w:t>t</w:t>
      </w:r>
      <w:r>
        <w:rPr>
          <w:color w:val="FF0000"/>
          <w:szCs w:val="21"/>
          <w:u w:val="single"/>
          <w:lang w:val="en-US" w:eastAsia="zh-CN"/>
        </w:rPr>
        <w:t xml:space="preserve">he </w:t>
      </w:r>
      <w:r>
        <w:rPr>
          <w:color w:val="FF0000"/>
          <w:szCs w:val="21"/>
          <w:u w:val="single"/>
          <w:lang w:val="en-US" w:eastAsia="zh-CN"/>
        </w:rPr>
        <w:t>UE consider</w:t>
      </w:r>
      <w:r>
        <w:rPr>
          <w:color w:val="FF0000"/>
          <w:szCs w:val="21"/>
          <w:u w:val="single"/>
          <w:lang w:val="en-US" w:eastAsia="zh-CN"/>
        </w:rPr>
        <w:t xml:space="preserve">s that the UE would transmit the second PUCCH when all values of the HARQ-ACK </w:t>
      </w:r>
      <w:r>
        <w:rPr>
          <w:color w:val="FF0000"/>
          <w:szCs w:val="21"/>
          <w:u w:val="single"/>
          <w:lang w:val="en-US" w:eastAsia="zh-CN"/>
        </w:rPr>
        <w:t xml:space="preserve">information are </w:t>
      </w:r>
      <w:r>
        <w:rPr>
          <w:color w:val="FF0000"/>
          <w:szCs w:val="21"/>
          <w:u w:val="single"/>
          <w:lang w:val="en-US" w:eastAsia="zh-CN"/>
        </w:rPr>
        <w:t>'ACK'</w:t>
      </w:r>
      <w:r>
        <w:t>.</w:t>
      </w:r>
    </w:p>
    <w:p w:rsidR="00732D3A" w:rsidRDefault="00732D3A" w:rsidP="00732D3A">
      <w:pPr>
        <w:overflowPunct w:val="0"/>
        <w:autoSpaceDE w:val="0"/>
        <w:autoSpaceDN w:val="0"/>
        <w:adjustRightInd w:val="0"/>
        <w:spacing w:beforeLines="100" w:before="240" w:after="240" w:line="280" w:lineRule="atLeast"/>
        <w:jc w:val="center"/>
        <w:textAlignment w:val="baseline"/>
        <w:rPr>
          <w:rFonts w:ascii="Arial" w:eastAsia="宋体" w:hAnsi="Arial" w:cs="Arial"/>
          <w:color w:val="FF0000"/>
          <w:sz w:val="22"/>
          <w:szCs w:val="28"/>
          <w:lang w:val="en-US"/>
        </w:rPr>
      </w:pPr>
      <w:r>
        <w:rPr>
          <w:rFonts w:ascii="Arial" w:eastAsia="宋体" w:hAnsi="Arial" w:cs="Arial"/>
          <w:color w:val="FF0000"/>
          <w:sz w:val="22"/>
          <w:szCs w:val="28"/>
          <w:lang w:val="en-US"/>
        </w:rPr>
        <w:t>&lt;Unchanged parts are omitted&gt;</w:t>
      </w:r>
    </w:p>
    <w:p w:rsidR="00195B29" w:rsidRDefault="00195B29">
      <w:pPr>
        <w:pStyle w:val="B1"/>
        <w:ind w:left="283"/>
        <w:rPr>
          <w:szCs w:val="21"/>
        </w:rPr>
      </w:pPr>
    </w:p>
    <w:sectPr w:rsidR="00195B29">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BC3D41" w:rsidRDefault="00BC3D41">
      <w:pPr>
        <w:spacing w:after="0"/>
      </w:pPr>
      <w:r>
        <w:separator/>
      </w:r>
    </w:p>
  </w:endnote>
  <w:endnote w:type="continuationSeparator" w:id="0">
    <w:p w:rsidR="00BC3D41" w:rsidRDefault="00BC3D4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default"/>
    <w:sig w:usb0="E1002EFF" w:usb1="C000605B" w:usb2="00000029" w:usb3="00000000" w:csb0="200101FF" w:csb1="20280000"/>
  </w:font>
  <w:font w:name="MS Gothic">
    <w:altName w:val="ＭＳ ゴシック"/>
    <w:panose1 w:val="020B0609070205080204"/>
    <w:charset w:val="80"/>
    <w:family w:val="modern"/>
    <w:pitch w:val="default"/>
    <w:sig w:usb0="E00002FF" w:usb1="6AC7FDFB" w:usb2="08000012" w:usb3="00000000" w:csb0="4002009F" w:csb1="DFD7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roman"/>
    <w:pitch w:val="default"/>
    <w:sig w:usb0="00000000" w:usb1="00000000" w:usb2="00000010" w:usb3="00000000" w:csb0="00020000" w:csb1="00000000"/>
  </w:font>
  <w:font w:name="Batang">
    <w:altName w:val="바탕"/>
    <w:panose1 w:val="02030600000101010101"/>
    <w:charset w:val="81"/>
    <w:family w:val="auto"/>
    <w:pitch w:val="default"/>
    <w:sig w:usb0="00000000" w:usb1="00000000" w:usb2="00000010" w:usb3="00000000" w:csb0="00080000"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001"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auto"/>
    <w:pitch w:val="default"/>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default"/>
    <w:sig w:usb0="E00002FF" w:usb1="6AC7FDFB" w:usb2="08000012" w:usb3="00000000" w:csb0="4002009F" w:csb1="DFD70000"/>
  </w:font>
  <w:font w:name="Century">
    <w:panose1 w:val="02040604050505020304"/>
    <w:charset w:val="00"/>
    <w:family w:val="roman"/>
    <w:pitch w:val="default"/>
    <w:sig w:usb0="00000287" w:usb1="00000000" w:usb2="00000000" w:usb3="00000000" w:csb0="2000009F" w:csb1="DFD7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BC3D41" w:rsidRDefault="00BC3D41">
      <w:pPr>
        <w:spacing w:after="0"/>
      </w:pPr>
      <w:r>
        <w:separator/>
      </w:r>
    </w:p>
  </w:footnote>
  <w:footnote w:type="continuationSeparator" w:id="0">
    <w:p w:rsidR="00BC3D41" w:rsidRDefault="00BC3D4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B29" w:rsidRDefault="00BC3D41">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B29" w:rsidRDefault="00195B29">
    <w:pPr>
      <w:pStyle w:val="af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B29" w:rsidRDefault="00BC3D41">
    <w:pPr>
      <w:pStyle w:val="af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195B29" w:rsidRDefault="00195B29">
    <w:pPr>
      <w:pStyle w:val="af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8"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0"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2"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3"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4"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5"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7"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6FD8A184"/>
    <w:multiLevelType w:val="singleLevel"/>
    <w:tmpl w:val="6FD8A184"/>
    <w:lvl w:ilvl="0">
      <w:start w:val="18"/>
      <w:numFmt w:val="decimal"/>
      <w:lvlText w:val="%1"/>
      <w:lvlJc w:val="left"/>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1"/>
  </w:num>
  <w:num w:numId="4">
    <w:abstractNumId w:val="13"/>
  </w:num>
  <w:num w:numId="5">
    <w:abstractNumId w:val="22"/>
  </w:num>
  <w:num w:numId="6">
    <w:abstractNumId w:val="14"/>
  </w:num>
  <w:num w:numId="7">
    <w:abstractNumId w:val="20"/>
  </w:num>
  <w:num w:numId="8">
    <w:abstractNumId w:val="9"/>
  </w:num>
  <w:num w:numId="9">
    <w:abstractNumId w:val="17"/>
  </w:num>
  <w:num w:numId="10">
    <w:abstractNumId w:val="12"/>
  </w:num>
  <w:num w:numId="11">
    <w:abstractNumId w:val="5"/>
  </w:num>
  <w:num w:numId="12">
    <w:abstractNumId w:val="1"/>
  </w:num>
  <w:num w:numId="13">
    <w:abstractNumId w:val="2"/>
  </w:num>
  <w:num w:numId="14">
    <w:abstractNumId w:val="19"/>
  </w:num>
  <w:num w:numId="15">
    <w:abstractNumId w:val="15"/>
  </w:num>
  <w:num w:numId="16">
    <w:abstractNumId w:val="16"/>
  </w:num>
  <w:num w:numId="17">
    <w:abstractNumId w:val="21"/>
  </w:num>
  <w:num w:numId="18">
    <w:abstractNumId w:val="10"/>
  </w:num>
  <w:num w:numId="19">
    <w:abstractNumId w:val="6"/>
  </w:num>
  <w:num w:numId="20">
    <w:abstractNumId w:val="8"/>
  </w:num>
  <w:num w:numId="21">
    <w:abstractNumId w:val="7"/>
  </w:num>
  <w:num w:numId="22">
    <w:abstractNumId w:val="4"/>
  </w:num>
  <w:num w:numId="2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A5B"/>
    <w:rsid w:val="00022E4A"/>
    <w:rsid w:val="00044635"/>
    <w:rsid w:val="00073083"/>
    <w:rsid w:val="00081A9F"/>
    <w:rsid w:val="0009681F"/>
    <w:rsid w:val="000A2D03"/>
    <w:rsid w:val="000A6394"/>
    <w:rsid w:val="000B265B"/>
    <w:rsid w:val="000B67B8"/>
    <w:rsid w:val="000B7FED"/>
    <w:rsid w:val="000C038A"/>
    <w:rsid w:val="000C5DCA"/>
    <w:rsid w:val="000C6598"/>
    <w:rsid w:val="00104B4A"/>
    <w:rsid w:val="0012193C"/>
    <w:rsid w:val="00145D43"/>
    <w:rsid w:val="00156D04"/>
    <w:rsid w:val="0017351E"/>
    <w:rsid w:val="0018604D"/>
    <w:rsid w:val="00192C46"/>
    <w:rsid w:val="00195B29"/>
    <w:rsid w:val="001A08B3"/>
    <w:rsid w:val="001A7B60"/>
    <w:rsid w:val="001B01C6"/>
    <w:rsid w:val="001B52F0"/>
    <w:rsid w:val="001B7A65"/>
    <w:rsid w:val="001C1196"/>
    <w:rsid w:val="001D1A20"/>
    <w:rsid w:val="001D33AD"/>
    <w:rsid w:val="001E41F3"/>
    <w:rsid w:val="00225D45"/>
    <w:rsid w:val="00231A85"/>
    <w:rsid w:val="00253837"/>
    <w:rsid w:val="0026004D"/>
    <w:rsid w:val="002640DD"/>
    <w:rsid w:val="00273FA8"/>
    <w:rsid w:val="00275D12"/>
    <w:rsid w:val="00284FEB"/>
    <w:rsid w:val="002860C4"/>
    <w:rsid w:val="002B5741"/>
    <w:rsid w:val="002E2DE7"/>
    <w:rsid w:val="00305409"/>
    <w:rsid w:val="003549A3"/>
    <w:rsid w:val="003609EF"/>
    <w:rsid w:val="0036231A"/>
    <w:rsid w:val="00374DD4"/>
    <w:rsid w:val="00392417"/>
    <w:rsid w:val="003A7B52"/>
    <w:rsid w:val="003B28F0"/>
    <w:rsid w:val="003E1A36"/>
    <w:rsid w:val="003E44BA"/>
    <w:rsid w:val="003F0598"/>
    <w:rsid w:val="003F1E4A"/>
    <w:rsid w:val="00410371"/>
    <w:rsid w:val="004242F1"/>
    <w:rsid w:val="0044540F"/>
    <w:rsid w:val="00446494"/>
    <w:rsid w:val="00450CD8"/>
    <w:rsid w:val="00467711"/>
    <w:rsid w:val="0048671B"/>
    <w:rsid w:val="004B75B7"/>
    <w:rsid w:val="004C35B1"/>
    <w:rsid w:val="004D3382"/>
    <w:rsid w:val="004E45C4"/>
    <w:rsid w:val="004E7E26"/>
    <w:rsid w:val="004F0882"/>
    <w:rsid w:val="005029AC"/>
    <w:rsid w:val="00503AF9"/>
    <w:rsid w:val="005053CC"/>
    <w:rsid w:val="0051580D"/>
    <w:rsid w:val="00527088"/>
    <w:rsid w:val="00547111"/>
    <w:rsid w:val="00561006"/>
    <w:rsid w:val="005633A1"/>
    <w:rsid w:val="005721A6"/>
    <w:rsid w:val="00575A7A"/>
    <w:rsid w:val="005770C0"/>
    <w:rsid w:val="00582110"/>
    <w:rsid w:val="00592D74"/>
    <w:rsid w:val="005D5F27"/>
    <w:rsid w:val="005E2C44"/>
    <w:rsid w:val="005F522F"/>
    <w:rsid w:val="00601E8C"/>
    <w:rsid w:val="00621188"/>
    <w:rsid w:val="00622656"/>
    <w:rsid w:val="006257ED"/>
    <w:rsid w:val="00637D91"/>
    <w:rsid w:val="0064691B"/>
    <w:rsid w:val="00695808"/>
    <w:rsid w:val="00696FDE"/>
    <w:rsid w:val="006B02D3"/>
    <w:rsid w:val="006B46FB"/>
    <w:rsid w:val="006E21FB"/>
    <w:rsid w:val="006F457A"/>
    <w:rsid w:val="00714D03"/>
    <w:rsid w:val="00724D47"/>
    <w:rsid w:val="00725A43"/>
    <w:rsid w:val="00732D3A"/>
    <w:rsid w:val="00734332"/>
    <w:rsid w:val="0074580C"/>
    <w:rsid w:val="00751F8F"/>
    <w:rsid w:val="007528CD"/>
    <w:rsid w:val="00764406"/>
    <w:rsid w:val="00770DF5"/>
    <w:rsid w:val="00787FE7"/>
    <w:rsid w:val="00792342"/>
    <w:rsid w:val="007977A8"/>
    <w:rsid w:val="007B512A"/>
    <w:rsid w:val="007C2097"/>
    <w:rsid w:val="007C6C6B"/>
    <w:rsid w:val="007C6FFE"/>
    <w:rsid w:val="007D6A07"/>
    <w:rsid w:val="007F6497"/>
    <w:rsid w:val="007F7259"/>
    <w:rsid w:val="007F737C"/>
    <w:rsid w:val="00801B7D"/>
    <w:rsid w:val="008040A8"/>
    <w:rsid w:val="00812852"/>
    <w:rsid w:val="008145CC"/>
    <w:rsid w:val="008247D0"/>
    <w:rsid w:val="008279FA"/>
    <w:rsid w:val="008626E7"/>
    <w:rsid w:val="00870EE7"/>
    <w:rsid w:val="008863B9"/>
    <w:rsid w:val="008866D3"/>
    <w:rsid w:val="008A45A6"/>
    <w:rsid w:val="008E53F7"/>
    <w:rsid w:val="008E7CAD"/>
    <w:rsid w:val="008F686C"/>
    <w:rsid w:val="009148DE"/>
    <w:rsid w:val="00941E30"/>
    <w:rsid w:val="00962F7C"/>
    <w:rsid w:val="009736F5"/>
    <w:rsid w:val="009777D9"/>
    <w:rsid w:val="00991B88"/>
    <w:rsid w:val="009A5753"/>
    <w:rsid w:val="009A579D"/>
    <w:rsid w:val="009B724F"/>
    <w:rsid w:val="009D1379"/>
    <w:rsid w:val="009E3297"/>
    <w:rsid w:val="009F5FC1"/>
    <w:rsid w:val="009F734F"/>
    <w:rsid w:val="00A246B6"/>
    <w:rsid w:val="00A47E70"/>
    <w:rsid w:val="00A50CF0"/>
    <w:rsid w:val="00A7671C"/>
    <w:rsid w:val="00AA1CFF"/>
    <w:rsid w:val="00AA2CBC"/>
    <w:rsid w:val="00AC5820"/>
    <w:rsid w:val="00AD1090"/>
    <w:rsid w:val="00AD1CD8"/>
    <w:rsid w:val="00B05353"/>
    <w:rsid w:val="00B21B51"/>
    <w:rsid w:val="00B258BB"/>
    <w:rsid w:val="00B26855"/>
    <w:rsid w:val="00B3299A"/>
    <w:rsid w:val="00B41AF0"/>
    <w:rsid w:val="00B459C4"/>
    <w:rsid w:val="00B45F57"/>
    <w:rsid w:val="00B529A2"/>
    <w:rsid w:val="00B6427A"/>
    <w:rsid w:val="00B67B97"/>
    <w:rsid w:val="00B968C8"/>
    <w:rsid w:val="00BA3EC5"/>
    <w:rsid w:val="00BA51D9"/>
    <w:rsid w:val="00BB5DFC"/>
    <w:rsid w:val="00BC3D41"/>
    <w:rsid w:val="00BC5707"/>
    <w:rsid w:val="00BD279D"/>
    <w:rsid w:val="00BD6BB8"/>
    <w:rsid w:val="00C02EA8"/>
    <w:rsid w:val="00C04620"/>
    <w:rsid w:val="00C06D51"/>
    <w:rsid w:val="00C13FB5"/>
    <w:rsid w:val="00C1579F"/>
    <w:rsid w:val="00C26ECD"/>
    <w:rsid w:val="00C323CA"/>
    <w:rsid w:val="00C43118"/>
    <w:rsid w:val="00C60F0A"/>
    <w:rsid w:val="00C66BA2"/>
    <w:rsid w:val="00C76196"/>
    <w:rsid w:val="00C87610"/>
    <w:rsid w:val="00C91F7E"/>
    <w:rsid w:val="00C95985"/>
    <w:rsid w:val="00CA1627"/>
    <w:rsid w:val="00CA2AFD"/>
    <w:rsid w:val="00CB5AB4"/>
    <w:rsid w:val="00CB5BA3"/>
    <w:rsid w:val="00CC080F"/>
    <w:rsid w:val="00CC5026"/>
    <w:rsid w:val="00CC68D0"/>
    <w:rsid w:val="00CD1CA6"/>
    <w:rsid w:val="00CD3B7A"/>
    <w:rsid w:val="00D03F9A"/>
    <w:rsid w:val="00D06D51"/>
    <w:rsid w:val="00D24991"/>
    <w:rsid w:val="00D50255"/>
    <w:rsid w:val="00D55102"/>
    <w:rsid w:val="00D63628"/>
    <w:rsid w:val="00D66520"/>
    <w:rsid w:val="00DD1CFA"/>
    <w:rsid w:val="00DE34CF"/>
    <w:rsid w:val="00E044CE"/>
    <w:rsid w:val="00E06324"/>
    <w:rsid w:val="00E10970"/>
    <w:rsid w:val="00E13F3D"/>
    <w:rsid w:val="00E15CD0"/>
    <w:rsid w:val="00E34898"/>
    <w:rsid w:val="00E36733"/>
    <w:rsid w:val="00E41A96"/>
    <w:rsid w:val="00E4725F"/>
    <w:rsid w:val="00E654B4"/>
    <w:rsid w:val="00E66AB7"/>
    <w:rsid w:val="00E93315"/>
    <w:rsid w:val="00EA70A1"/>
    <w:rsid w:val="00EB09B7"/>
    <w:rsid w:val="00EC5A9E"/>
    <w:rsid w:val="00EE57A8"/>
    <w:rsid w:val="00EE7D7C"/>
    <w:rsid w:val="00F01969"/>
    <w:rsid w:val="00F04C49"/>
    <w:rsid w:val="00F1475A"/>
    <w:rsid w:val="00F25569"/>
    <w:rsid w:val="00F25D98"/>
    <w:rsid w:val="00F300FB"/>
    <w:rsid w:val="00F33AC6"/>
    <w:rsid w:val="00F45650"/>
    <w:rsid w:val="00F46EE8"/>
    <w:rsid w:val="00F50B8A"/>
    <w:rsid w:val="00F52361"/>
    <w:rsid w:val="00F8534E"/>
    <w:rsid w:val="00FA3268"/>
    <w:rsid w:val="00FB6386"/>
    <w:rsid w:val="00FD4CF5"/>
    <w:rsid w:val="01450B5C"/>
    <w:rsid w:val="01D1166F"/>
    <w:rsid w:val="02D363DE"/>
    <w:rsid w:val="060530CF"/>
    <w:rsid w:val="095F7B6B"/>
    <w:rsid w:val="0A695F1C"/>
    <w:rsid w:val="0FE11E2F"/>
    <w:rsid w:val="100D2418"/>
    <w:rsid w:val="108128B6"/>
    <w:rsid w:val="11461EEA"/>
    <w:rsid w:val="11795505"/>
    <w:rsid w:val="12FE71E1"/>
    <w:rsid w:val="151B7218"/>
    <w:rsid w:val="16901BD3"/>
    <w:rsid w:val="18E156D4"/>
    <w:rsid w:val="20786936"/>
    <w:rsid w:val="23082FF3"/>
    <w:rsid w:val="23F021A2"/>
    <w:rsid w:val="245E5A7B"/>
    <w:rsid w:val="2504350C"/>
    <w:rsid w:val="258305F0"/>
    <w:rsid w:val="28D74209"/>
    <w:rsid w:val="29C7379B"/>
    <w:rsid w:val="2C531A44"/>
    <w:rsid w:val="2CAE3862"/>
    <w:rsid w:val="2CD91AD9"/>
    <w:rsid w:val="2D144FBE"/>
    <w:rsid w:val="2D3F16EB"/>
    <w:rsid w:val="2D92105F"/>
    <w:rsid w:val="2D9846E7"/>
    <w:rsid w:val="2F975DF8"/>
    <w:rsid w:val="30D15421"/>
    <w:rsid w:val="314E2AD2"/>
    <w:rsid w:val="34FB03FF"/>
    <w:rsid w:val="35802D75"/>
    <w:rsid w:val="35AC0DCE"/>
    <w:rsid w:val="35EC292D"/>
    <w:rsid w:val="36C640B2"/>
    <w:rsid w:val="36FE44E2"/>
    <w:rsid w:val="371252EA"/>
    <w:rsid w:val="3BDB7062"/>
    <w:rsid w:val="3C174EA9"/>
    <w:rsid w:val="3D6B0E83"/>
    <w:rsid w:val="3F717620"/>
    <w:rsid w:val="3FE2657F"/>
    <w:rsid w:val="3FEA2D74"/>
    <w:rsid w:val="40AD6321"/>
    <w:rsid w:val="411D565E"/>
    <w:rsid w:val="46864F97"/>
    <w:rsid w:val="46EA10E7"/>
    <w:rsid w:val="4827410B"/>
    <w:rsid w:val="483F208D"/>
    <w:rsid w:val="4A307DC1"/>
    <w:rsid w:val="4AF420C1"/>
    <w:rsid w:val="4CDD17CB"/>
    <w:rsid w:val="4D0A7980"/>
    <w:rsid w:val="4D95066A"/>
    <w:rsid w:val="50291C0C"/>
    <w:rsid w:val="557E3E9E"/>
    <w:rsid w:val="56E84D96"/>
    <w:rsid w:val="57BD6D53"/>
    <w:rsid w:val="5894466A"/>
    <w:rsid w:val="59690C95"/>
    <w:rsid w:val="5A721965"/>
    <w:rsid w:val="5B622144"/>
    <w:rsid w:val="5BE32F8B"/>
    <w:rsid w:val="5D647E4D"/>
    <w:rsid w:val="5E1A42F3"/>
    <w:rsid w:val="631F6294"/>
    <w:rsid w:val="64A31741"/>
    <w:rsid w:val="65CB1B40"/>
    <w:rsid w:val="684C17B2"/>
    <w:rsid w:val="69261FE1"/>
    <w:rsid w:val="6996231C"/>
    <w:rsid w:val="69A235DB"/>
    <w:rsid w:val="69FF0B0D"/>
    <w:rsid w:val="6C441E93"/>
    <w:rsid w:val="6CB8404C"/>
    <w:rsid w:val="6DB8537A"/>
    <w:rsid w:val="6E791DCC"/>
    <w:rsid w:val="6F5D4925"/>
    <w:rsid w:val="70D73DA8"/>
    <w:rsid w:val="71F3248C"/>
    <w:rsid w:val="72181CD8"/>
    <w:rsid w:val="7560609B"/>
    <w:rsid w:val="75BF76E4"/>
    <w:rsid w:val="75E90518"/>
    <w:rsid w:val="76832FD4"/>
    <w:rsid w:val="77707001"/>
    <w:rsid w:val="77B24F39"/>
    <w:rsid w:val="78A761B4"/>
    <w:rsid w:val="793344C5"/>
    <w:rsid w:val="7A2D0481"/>
    <w:rsid w:val="7F94396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859758C"/>
  <w15:docId w15:val="{0618ED91-EA67-482C-AF76-E9F644926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qFormat="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pPr>
      <w:spacing w:after="180"/>
    </w:pPr>
    <w:rPr>
      <w:rFonts w:eastAsiaTheme="minorEastAsia"/>
      <w:lang w:val="en-GB" w:eastAsia="en-US"/>
    </w:rPr>
  </w:style>
  <w:style w:type="paragraph" w:styleId="1">
    <w:name w:val="heading 1"/>
    <w:basedOn w:val="a0"/>
    <w:next w:val="a0"/>
    <w:link w:val="10"/>
    <w:uiPriority w:val="99"/>
    <w:qFormat/>
    <w:pPr>
      <w:keepNext/>
      <w:keepLines/>
      <w:pBdr>
        <w:top w:val="single" w:sz="12" w:space="3" w:color="auto"/>
      </w:pBdr>
      <w:spacing w:before="240"/>
      <w:ind w:left="1134" w:hanging="1134"/>
      <w:outlineLvl w:val="0"/>
    </w:pPr>
    <w:rPr>
      <w:rFonts w:ascii="Arial" w:hAnsi="Arial"/>
      <w:sz w:val="36"/>
    </w:rPr>
  </w:style>
  <w:style w:type="paragraph" w:styleId="2">
    <w:name w:val="heading 2"/>
    <w:basedOn w:val="1"/>
    <w:next w:val="a0"/>
    <w:link w:val="20"/>
    <w:qFormat/>
    <w:pPr>
      <w:pBdr>
        <w:top w:val="none" w:sz="0" w:space="0" w:color="auto"/>
      </w:pBdr>
      <w:spacing w:before="180"/>
      <w:outlineLvl w:val="1"/>
    </w:pPr>
    <w:rPr>
      <w:sz w:val="32"/>
    </w:rPr>
  </w:style>
  <w:style w:type="paragraph" w:styleId="30">
    <w:name w:val="heading 3"/>
    <w:basedOn w:val="2"/>
    <w:next w:val="a0"/>
    <w:link w:val="31"/>
    <w:uiPriority w:val="9"/>
    <w:qFormat/>
    <w:pPr>
      <w:spacing w:before="120"/>
      <w:outlineLvl w:val="2"/>
    </w:pPr>
    <w:rPr>
      <w:sz w:val="28"/>
    </w:rPr>
  </w:style>
  <w:style w:type="paragraph" w:styleId="4">
    <w:name w:val="heading 4"/>
    <w:basedOn w:val="30"/>
    <w:next w:val="a0"/>
    <w:link w:val="40"/>
    <w:qFormat/>
    <w:pPr>
      <w:ind w:left="1418" w:hanging="1418"/>
      <w:outlineLvl w:val="3"/>
    </w:pPr>
    <w:rPr>
      <w:sz w:val="24"/>
    </w:rPr>
  </w:style>
  <w:style w:type="paragraph" w:styleId="5">
    <w:name w:val="heading 5"/>
    <w:basedOn w:val="4"/>
    <w:next w:val="a0"/>
    <w:link w:val="50"/>
    <w:qFormat/>
    <w:pPr>
      <w:ind w:left="1701" w:hanging="1701"/>
      <w:outlineLvl w:val="4"/>
    </w:pPr>
    <w:rPr>
      <w:sz w:val="22"/>
    </w:rPr>
  </w:style>
  <w:style w:type="paragraph" w:styleId="6">
    <w:name w:val="heading 6"/>
    <w:basedOn w:val="H6"/>
    <w:next w:val="a0"/>
    <w:link w:val="60"/>
    <w:uiPriority w:val="9"/>
    <w:qFormat/>
    <w:pPr>
      <w:outlineLvl w:val="5"/>
    </w:pPr>
  </w:style>
  <w:style w:type="paragraph" w:styleId="7">
    <w:name w:val="heading 7"/>
    <w:basedOn w:val="H6"/>
    <w:next w:val="a0"/>
    <w:link w:val="70"/>
    <w:uiPriority w:val="9"/>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uiPriority w:val="9"/>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qFormat/>
    <w:pPr>
      <w:ind w:left="1985" w:hanging="1985"/>
      <w:outlineLvl w:val="9"/>
    </w:pPr>
    <w:rPr>
      <w:sz w:val="20"/>
    </w:rPr>
  </w:style>
  <w:style w:type="paragraph" w:styleId="32">
    <w:name w:val="List 3"/>
    <w:basedOn w:val="21"/>
    <w:link w:val="33"/>
    <w:qFormat/>
    <w:pPr>
      <w:ind w:left="1135"/>
    </w:pPr>
  </w:style>
  <w:style w:type="paragraph" w:styleId="21">
    <w:name w:val="List 2"/>
    <w:basedOn w:val="a4"/>
    <w:link w:val="22"/>
    <w:qFormat/>
    <w:pPr>
      <w:ind w:left="851"/>
    </w:pPr>
  </w:style>
  <w:style w:type="paragraph" w:styleId="a4">
    <w:name w:val="List"/>
    <w:basedOn w:val="a0"/>
    <w:link w:val="a5"/>
    <w:qFormat/>
    <w:pPr>
      <w:ind w:left="568" w:hanging="284"/>
    </w:pPr>
  </w:style>
  <w:style w:type="paragraph" w:styleId="TOC7">
    <w:name w:val="toc 7"/>
    <w:basedOn w:val="TOC6"/>
    <w:next w:val="a0"/>
    <w:uiPriority w:val="39"/>
    <w:qFormat/>
    <w:pPr>
      <w:ind w:left="2268" w:hanging="2268"/>
    </w:pPr>
  </w:style>
  <w:style w:type="paragraph" w:styleId="TOC6">
    <w:name w:val="toc 6"/>
    <w:basedOn w:val="TOC5"/>
    <w:next w:val="a0"/>
    <w:uiPriority w:val="39"/>
    <w:qFormat/>
    <w:pPr>
      <w:ind w:left="1985" w:hanging="1985"/>
    </w:pPr>
  </w:style>
  <w:style w:type="paragraph" w:styleId="TOC5">
    <w:name w:val="toc 5"/>
    <w:basedOn w:val="TOC4"/>
    <w:next w:val="a0"/>
    <w:uiPriority w:val="39"/>
    <w:qFormat/>
    <w:pPr>
      <w:ind w:left="1701" w:hanging="1701"/>
    </w:pPr>
  </w:style>
  <w:style w:type="paragraph" w:styleId="TOC4">
    <w:name w:val="toc 4"/>
    <w:basedOn w:val="TOC3"/>
    <w:next w:val="a0"/>
    <w:uiPriority w:val="39"/>
    <w:qFormat/>
    <w:pPr>
      <w:ind w:left="1418" w:hanging="1418"/>
    </w:pPr>
  </w:style>
  <w:style w:type="paragraph" w:styleId="TOC3">
    <w:name w:val="toc 3"/>
    <w:basedOn w:val="TOC2"/>
    <w:next w:val="a0"/>
    <w:uiPriority w:val="39"/>
    <w:qFormat/>
    <w:pPr>
      <w:ind w:left="1134" w:hanging="1134"/>
    </w:pPr>
  </w:style>
  <w:style w:type="paragraph" w:styleId="TOC2">
    <w:name w:val="toc 2"/>
    <w:basedOn w:val="TOC1"/>
    <w:next w:val="a0"/>
    <w:uiPriority w:val="39"/>
    <w:qFormat/>
    <w:pPr>
      <w:keepNext w:val="0"/>
      <w:spacing w:before="0"/>
      <w:ind w:left="851" w:hanging="851"/>
    </w:pPr>
    <w:rPr>
      <w:sz w:val="20"/>
    </w:rPr>
  </w:style>
  <w:style w:type="paragraph" w:styleId="TOC1">
    <w:name w:val="toc 1"/>
    <w:next w:val="a0"/>
    <w:uiPriority w:val="39"/>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3">
    <w:name w:val="List Number 2"/>
    <w:basedOn w:val="a6"/>
    <w:qFormat/>
    <w:pPr>
      <w:ind w:left="851"/>
    </w:pPr>
  </w:style>
  <w:style w:type="paragraph" w:styleId="a6">
    <w:name w:val="List Number"/>
    <w:basedOn w:val="a4"/>
    <w:qFormat/>
  </w:style>
  <w:style w:type="paragraph" w:styleId="41">
    <w:name w:val="List Bullet 4"/>
    <w:basedOn w:val="34"/>
    <w:qFormat/>
    <w:pPr>
      <w:ind w:left="1418"/>
    </w:pPr>
  </w:style>
  <w:style w:type="paragraph" w:styleId="34">
    <w:name w:val="List Bullet 3"/>
    <w:basedOn w:val="24"/>
    <w:qFormat/>
    <w:pPr>
      <w:ind w:left="1135"/>
    </w:pPr>
  </w:style>
  <w:style w:type="paragraph" w:styleId="24">
    <w:name w:val="List Bullet 2"/>
    <w:basedOn w:val="a7"/>
    <w:qFormat/>
    <w:pPr>
      <w:ind w:left="851"/>
    </w:pPr>
  </w:style>
  <w:style w:type="paragraph" w:styleId="a7">
    <w:name w:val="List Bullet"/>
    <w:basedOn w:val="a4"/>
    <w:qFormat/>
  </w:style>
  <w:style w:type="paragraph" w:styleId="a8">
    <w:name w:val="Normal Indent"/>
    <w:basedOn w:val="a0"/>
    <w:qFormat/>
    <w:pPr>
      <w:widowControl w:val="0"/>
      <w:spacing w:after="0"/>
      <w:ind w:firstLine="420"/>
      <w:jc w:val="both"/>
    </w:pPr>
    <w:rPr>
      <w:kern w:val="2"/>
      <w:sz w:val="21"/>
      <w:lang w:val="en-US" w:eastAsia="zh-CN"/>
    </w:rPr>
  </w:style>
  <w:style w:type="paragraph" w:styleId="a9">
    <w:name w:val="caption"/>
    <w:basedOn w:val="a0"/>
    <w:next w:val="a0"/>
    <w:link w:val="aa"/>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ab">
    <w:name w:val="Document Map"/>
    <w:basedOn w:val="a0"/>
    <w:link w:val="ac"/>
    <w:uiPriority w:val="99"/>
    <w:qFormat/>
    <w:pPr>
      <w:shd w:val="clear" w:color="auto" w:fill="000080"/>
    </w:pPr>
    <w:rPr>
      <w:rFonts w:ascii="Tahoma" w:hAnsi="Tahoma" w:cs="Tahoma"/>
    </w:rPr>
  </w:style>
  <w:style w:type="paragraph" w:styleId="ad">
    <w:name w:val="annotation text"/>
    <w:basedOn w:val="a0"/>
    <w:link w:val="ae"/>
    <w:qFormat/>
  </w:style>
  <w:style w:type="paragraph" w:styleId="35">
    <w:name w:val="Body Text 3"/>
    <w:basedOn w:val="a0"/>
    <w:link w:val="36"/>
    <w:qFormat/>
    <w:pPr>
      <w:spacing w:after="0"/>
      <w:jc w:val="both"/>
    </w:pPr>
    <w:rPr>
      <w:rFonts w:eastAsia="MS Gothic"/>
      <w:sz w:val="24"/>
      <w:lang w:eastAsia="ja-JP"/>
    </w:rPr>
  </w:style>
  <w:style w:type="paragraph" w:styleId="af">
    <w:name w:val="Body Text"/>
    <w:basedOn w:val="a0"/>
    <w:link w:val="af0"/>
    <w:qFormat/>
    <w:pPr>
      <w:overflowPunct w:val="0"/>
      <w:autoSpaceDE w:val="0"/>
      <w:autoSpaceDN w:val="0"/>
      <w:adjustRightInd w:val="0"/>
      <w:textAlignment w:val="baseline"/>
    </w:pPr>
    <w:rPr>
      <w:rFonts w:eastAsia="Times New Roman"/>
      <w:lang w:eastAsia="en-GB"/>
    </w:rPr>
  </w:style>
  <w:style w:type="paragraph" w:styleId="af1">
    <w:name w:val="Body Text Indent"/>
    <w:basedOn w:val="a0"/>
    <w:link w:val="af2"/>
    <w:uiPriority w:val="99"/>
    <w:unhideWhenUsed/>
    <w:qFormat/>
    <w:pPr>
      <w:spacing w:after="120" w:line="276" w:lineRule="auto"/>
      <w:ind w:left="360"/>
    </w:pPr>
    <w:rPr>
      <w:lang w:val="en-US" w:eastAsia="zh-CN"/>
    </w:rPr>
  </w:style>
  <w:style w:type="paragraph" w:styleId="3">
    <w:name w:val="List Number 3"/>
    <w:basedOn w:val="a0"/>
    <w:qFormat/>
    <w:pPr>
      <w:numPr>
        <w:numId w:val="1"/>
      </w:numPr>
      <w:overflowPunct w:val="0"/>
      <w:autoSpaceDE w:val="0"/>
      <w:autoSpaceDN w:val="0"/>
      <w:adjustRightInd w:val="0"/>
      <w:textAlignment w:val="baseline"/>
    </w:pPr>
    <w:rPr>
      <w:rFonts w:eastAsia="Times New Roman"/>
    </w:rPr>
  </w:style>
  <w:style w:type="paragraph" w:styleId="af3">
    <w:name w:val="Plain Text"/>
    <w:basedOn w:val="a0"/>
    <w:link w:val="af4"/>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51">
    <w:name w:val="List Bullet 5"/>
    <w:basedOn w:val="41"/>
    <w:qFormat/>
    <w:pPr>
      <w:ind w:left="1702"/>
    </w:pPr>
  </w:style>
  <w:style w:type="paragraph" w:styleId="TOC8">
    <w:name w:val="toc 8"/>
    <w:basedOn w:val="TOC1"/>
    <w:next w:val="a0"/>
    <w:uiPriority w:val="39"/>
    <w:qFormat/>
    <w:pPr>
      <w:spacing w:before="180"/>
      <w:ind w:left="2693" w:hanging="2693"/>
    </w:pPr>
    <w:rPr>
      <w:b/>
    </w:rPr>
  </w:style>
  <w:style w:type="paragraph" w:styleId="af5">
    <w:name w:val="Date"/>
    <w:basedOn w:val="a0"/>
    <w:next w:val="a0"/>
    <w:link w:val="af6"/>
    <w:uiPriority w:val="99"/>
    <w:qFormat/>
    <w:pPr>
      <w:overflowPunct w:val="0"/>
      <w:autoSpaceDE w:val="0"/>
      <w:autoSpaceDN w:val="0"/>
      <w:adjustRightInd w:val="0"/>
      <w:spacing w:after="0"/>
      <w:jc w:val="both"/>
      <w:textAlignment w:val="baseline"/>
    </w:pPr>
    <w:rPr>
      <w:rFonts w:eastAsia="Times New Roman"/>
      <w:lang w:eastAsia="en-GB"/>
    </w:rPr>
  </w:style>
  <w:style w:type="paragraph" w:styleId="25">
    <w:name w:val="Body Text Indent 2"/>
    <w:basedOn w:val="a0"/>
    <w:link w:val="26"/>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af7">
    <w:name w:val="Balloon Text"/>
    <w:basedOn w:val="a0"/>
    <w:link w:val="af8"/>
    <w:uiPriority w:val="99"/>
    <w:qFormat/>
    <w:rPr>
      <w:rFonts w:ascii="Tahoma" w:hAnsi="Tahoma" w:cs="Tahoma"/>
      <w:sz w:val="16"/>
      <w:szCs w:val="16"/>
    </w:rPr>
  </w:style>
  <w:style w:type="paragraph" w:styleId="af9">
    <w:name w:val="footer"/>
    <w:basedOn w:val="afa"/>
    <w:link w:val="afb"/>
    <w:uiPriority w:val="99"/>
    <w:qFormat/>
    <w:pPr>
      <w:jc w:val="center"/>
    </w:pPr>
    <w:rPr>
      <w:i/>
    </w:rPr>
  </w:style>
  <w:style w:type="paragraph" w:styleId="afa">
    <w:name w:val="header"/>
    <w:link w:val="afc"/>
    <w:qFormat/>
    <w:pPr>
      <w:widowControl w:val="0"/>
    </w:pPr>
    <w:rPr>
      <w:rFonts w:ascii="Arial" w:eastAsiaTheme="minorEastAsia" w:hAnsi="Arial"/>
      <w:b/>
      <w:sz w:val="18"/>
      <w:lang w:val="en-GB" w:eastAsia="en-US"/>
    </w:rPr>
  </w:style>
  <w:style w:type="paragraph" w:styleId="afd">
    <w:name w:val="index heading"/>
    <w:basedOn w:val="a0"/>
    <w:next w:val="a0"/>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afe">
    <w:name w:val="Subtitle"/>
    <w:basedOn w:val="a0"/>
    <w:next w:val="a0"/>
    <w:link w:val="aff"/>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aff0">
    <w:name w:val="footnote text"/>
    <w:basedOn w:val="a0"/>
    <w:link w:val="aff1"/>
    <w:qFormat/>
    <w:pPr>
      <w:keepLines/>
      <w:spacing w:after="0"/>
      <w:ind w:left="454" w:hanging="454"/>
    </w:pPr>
    <w:rPr>
      <w:sz w:val="16"/>
    </w:rPr>
  </w:style>
  <w:style w:type="paragraph" w:styleId="52">
    <w:name w:val="List 5"/>
    <w:basedOn w:val="42"/>
    <w:qFormat/>
    <w:pPr>
      <w:ind w:left="1702"/>
    </w:pPr>
  </w:style>
  <w:style w:type="paragraph" w:styleId="42">
    <w:name w:val="List 4"/>
    <w:basedOn w:val="32"/>
    <w:qFormat/>
    <w:pPr>
      <w:ind w:left="1418"/>
    </w:pPr>
  </w:style>
  <w:style w:type="paragraph" w:styleId="37">
    <w:name w:val="Body Text Indent 3"/>
    <w:basedOn w:val="a0"/>
    <w:link w:val="38"/>
    <w:qFormat/>
    <w:pPr>
      <w:overflowPunct w:val="0"/>
      <w:autoSpaceDE w:val="0"/>
      <w:autoSpaceDN w:val="0"/>
      <w:adjustRightInd w:val="0"/>
      <w:spacing w:after="0"/>
      <w:ind w:left="1080"/>
      <w:textAlignment w:val="baseline"/>
    </w:pPr>
    <w:rPr>
      <w:rFonts w:eastAsia="Times New Roman"/>
      <w:lang w:val="en-US" w:eastAsia="ja-JP"/>
    </w:rPr>
  </w:style>
  <w:style w:type="paragraph" w:styleId="aff2">
    <w:name w:val="table of figures"/>
    <w:basedOn w:val="a0"/>
    <w:next w:val="a0"/>
    <w:qFormat/>
    <w:pPr>
      <w:spacing w:after="160" w:line="259" w:lineRule="auto"/>
      <w:ind w:left="1418" w:hanging="1418"/>
    </w:pPr>
    <w:rPr>
      <w:rFonts w:asciiTheme="minorHAnsi" w:eastAsiaTheme="minorHAnsi" w:hAnsiTheme="minorHAnsi" w:cstheme="minorBidi"/>
      <w:b/>
      <w:sz w:val="22"/>
      <w:szCs w:val="22"/>
      <w:lang w:val="en-US"/>
    </w:rPr>
  </w:style>
  <w:style w:type="paragraph" w:styleId="TOC9">
    <w:name w:val="toc 9"/>
    <w:basedOn w:val="TOC8"/>
    <w:next w:val="a0"/>
    <w:uiPriority w:val="39"/>
    <w:qFormat/>
    <w:pPr>
      <w:ind w:left="1418" w:hanging="1418"/>
    </w:pPr>
  </w:style>
  <w:style w:type="paragraph" w:styleId="27">
    <w:name w:val="Body Text 2"/>
    <w:basedOn w:val="a0"/>
    <w:link w:val="28"/>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29">
    <w:name w:val="List Continue 2"/>
    <w:basedOn w:val="a0"/>
    <w:qFormat/>
    <w:pPr>
      <w:ind w:leftChars="400" w:left="850"/>
    </w:pPr>
    <w:rPr>
      <w:rFonts w:eastAsia="MS Mincho"/>
      <w:lang w:eastAsia="ja-JP"/>
    </w:rPr>
  </w:style>
  <w:style w:type="paragraph" w:styleId="HTML">
    <w:name w:val="HTML Preformatted"/>
    <w:basedOn w:val="a0"/>
    <w:link w:val="HTML0"/>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aff3">
    <w:name w:val="Normal (Web)"/>
    <w:basedOn w:val="a0"/>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11">
    <w:name w:val="index 1"/>
    <w:basedOn w:val="a0"/>
    <w:next w:val="a0"/>
    <w:qFormat/>
    <w:pPr>
      <w:keepLines/>
      <w:spacing w:after="0"/>
    </w:pPr>
  </w:style>
  <w:style w:type="paragraph" w:styleId="2a">
    <w:name w:val="index 2"/>
    <w:basedOn w:val="11"/>
    <w:next w:val="a0"/>
    <w:qFormat/>
    <w:pPr>
      <w:ind w:left="284"/>
    </w:pPr>
  </w:style>
  <w:style w:type="paragraph" w:styleId="aff4">
    <w:name w:val="Title"/>
    <w:basedOn w:val="a0"/>
    <w:link w:val="aff5"/>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aff6">
    <w:name w:val="annotation subject"/>
    <w:basedOn w:val="ad"/>
    <w:next w:val="ad"/>
    <w:link w:val="aff7"/>
    <w:uiPriority w:val="99"/>
    <w:qFormat/>
    <w:rPr>
      <w:b/>
      <w:bCs/>
    </w:rPr>
  </w:style>
  <w:style w:type="paragraph" w:styleId="2b">
    <w:name w:val="Body Text First Indent 2"/>
    <w:basedOn w:val="af1"/>
    <w:link w:val="2c"/>
    <w:qFormat/>
    <w:pPr>
      <w:spacing w:after="180" w:line="240" w:lineRule="auto"/>
      <w:ind w:leftChars="400" w:left="851" w:firstLineChars="100" w:firstLine="210"/>
    </w:pPr>
    <w:rPr>
      <w:rFonts w:eastAsia="MS Mincho"/>
      <w:lang w:val="en-GB" w:eastAsia="en-US"/>
    </w:rPr>
  </w:style>
  <w:style w:type="table" w:styleId="aff8">
    <w:name w:val="Table Grid"/>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9">
    <w:name w:val="Table Theme"/>
    <w:basedOn w:val="a2"/>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a">
    <w:name w:val="Table Elegant"/>
    <w:basedOn w:val="a2"/>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12">
    <w:name w:val="Table Classic 1"/>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2d">
    <w:name w:val="Table Classic 2"/>
    <w:basedOn w:val="a2"/>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2e">
    <w:name w:val="Table Simple 2"/>
    <w:basedOn w:val="a2"/>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2f">
    <w:name w:val="Table Subtle 2"/>
    <w:basedOn w:val="a2"/>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2f0">
    <w:name w:val="Table Grid 2"/>
    <w:basedOn w:val="a2"/>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39">
    <w:name w:val="Table Grid 3"/>
    <w:basedOn w:val="a2"/>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43">
    <w:name w:val="Table Grid 4"/>
    <w:basedOn w:val="a2"/>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6">
    <w:name w:val="Light Shading Accent 6"/>
    <w:basedOn w:val="a2"/>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60">
    <w:name w:val="Dark List Accent 6"/>
    <w:basedOn w:val="a2"/>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affb">
    <w:name w:val="Strong"/>
    <w:basedOn w:val="a1"/>
    <w:uiPriority w:val="22"/>
    <w:qFormat/>
    <w:rPr>
      <w:b/>
      <w:bCs/>
    </w:rPr>
  </w:style>
  <w:style w:type="character" w:styleId="affc">
    <w:name w:val="page number"/>
    <w:basedOn w:val="a1"/>
    <w:qFormat/>
  </w:style>
  <w:style w:type="character" w:styleId="affd">
    <w:name w:val="FollowedHyperlink"/>
    <w:uiPriority w:val="99"/>
    <w:qFormat/>
    <w:rPr>
      <w:color w:val="800080"/>
      <w:u w:val="single"/>
    </w:rPr>
  </w:style>
  <w:style w:type="character" w:styleId="affe">
    <w:name w:val="Emphasis"/>
    <w:basedOn w:val="a1"/>
    <w:uiPriority w:val="20"/>
    <w:qFormat/>
    <w:rPr>
      <w:i/>
      <w:iCs/>
    </w:rPr>
  </w:style>
  <w:style w:type="character" w:styleId="afff">
    <w:name w:val="line number"/>
    <w:qFormat/>
    <w:rPr>
      <w:rFonts w:ascii="Arial" w:eastAsia="宋体" w:hAnsi="Arial" w:cs="Arial"/>
      <w:color w:val="0000FF"/>
      <w:kern w:val="2"/>
      <w:sz w:val="18"/>
      <w:lang w:val="en-US" w:eastAsia="zh-CN" w:bidi="ar-SA"/>
    </w:rPr>
  </w:style>
  <w:style w:type="character" w:styleId="afff0">
    <w:name w:val="Hyperlink"/>
    <w:uiPriority w:val="99"/>
    <w:qFormat/>
    <w:rPr>
      <w:color w:val="0000FF"/>
      <w:u w:val="single"/>
    </w:rPr>
  </w:style>
  <w:style w:type="character" w:styleId="afff1">
    <w:name w:val="annotation reference"/>
    <w:qFormat/>
    <w:rPr>
      <w:sz w:val="16"/>
    </w:rPr>
  </w:style>
  <w:style w:type="character" w:styleId="afff2">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0"/>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0"/>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a0"/>
    <w:link w:val="THChar"/>
    <w:qFormat/>
    <w:pPr>
      <w:keepNext/>
      <w:keepLines/>
      <w:spacing w:before="60"/>
      <w:jc w:val="center"/>
    </w:pPr>
    <w:rPr>
      <w:rFonts w:ascii="Arial" w:hAnsi="Arial"/>
      <w:b/>
    </w:rPr>
  </w:style>
  <w:style w:type="paragraph" w:customStyle="1" w:styleId="NO">
    <w:name w:val="NO"/>
    <w:basedOn w:val="a0"/>
    <w:link w:val="NOChar"/>
    <w:qFormat/>
    <w:pPr>
      <w:keepLines/>
      <w:ind w:left="1135" w:hanging="851"/>
    </w:pPr>
  </w:style>
  <w:style w:type="paragraph" w:customStyle="1" w:styleId="EX">
    <w:name w:val="EX"/>
    <w:basedOn w:val="a0"/>
    <w:qFormat/>
    <w:pPr>
      <w:keepLines/>
      <w:ind w:left="1702" w:hanging="1418"/>
    </w:pPr>
  </w:style>
  <w:style w:type="paragraph" w:customStyle="1" w:styleId="FP">
    <w:name w:val="FP"/>
    <w:basedOn w:val="a0"/>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0"/>
    <w:next w:val="a0"/>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a4"/>
    <w:link w:val="B1Zchn"/>
    <w:qFormat/>
  </w:style>
  <w:style w:type="paragraph" w:customStyle="1" w:styleId="B2">
    <w:name w:val="B2"/>
    <w:basedOn w:val="21"/>
    <w:link w:val="B2Char"/>
    <w:qFormat/>
  </w:style>
  <w:style w:type="paragraph" w:customStyle="1" w:styleId="B3">
    <w:name w:val="B3"/>
    <w:basedOn w:val="32"/>
    <w:link w:val="B3Char"/>
    <w:qFormat/>
  </w:style>
  <w:style w:type="paragraph" w:customStyle="1" w:styleId="B4">
    <w:name w:val="B4"/>
    <w:basedOn w:val="42"/>
    <w:uiPriority w:val="99"/>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qFormat/>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afc">
    <w:name w:val="页眉 字符"/>
    <w:link w:val="afa"/>
    <w:qFormat/>
    <w:rPr>
      <w:rFonts w:ascii="Arial" w:hAnsi="Arial"/>
      <w:b/>
      <w:sz w:val="18"/>
      <w:lang w:val="en-GB" w:eastAsia="en-US"/>
    </w:rPr>
  </w:style>
  <w:style w:type="paragraph" w:customStyle="1" w:styleId="13">
    <w:name w:val="正文1"/>
    <w:qFormat/>
    <w:pPr>
      <w:spacing w:before="100" w:beforeAutospacing="1" w:after="180"/>
    </w:pPr>
    <w:rPr>
      <w:sz w:val="24"/>
      <w:szCs w:val="24"/>
    </w:rPr>
  </w:style>
  <w:style w:type="character" w:customStyle="1" w:styleId="36">
    <w:name w:val="正文文本 3 字符"/>
    <w:basedOn w:val="a1"/>
    <w:link w:val="35"/>
    <w:qFormat/>
    <w:rPr>
      <w:rFonts w:ascii="Times New Roman" w:eastAsia="MS Gothic" w:hAnsi="Times New Roman"/>
      <w:sz w:val="24"/>
      <w:lang w:val="en-GB" w:eastAsia="ja-JP"/>
    </w:rPr>
  </w:style>
  <w:style w:type="character" w:customStyle="1" w:styleId="af0">
    <w:name w:val="正文文本 字符"/>
    <w:basedOn w:val="a1"/>
    <w:link w:val="af"/>
    <w:qFormat/>
    <w:rPr>
      <w:rFonts w:ascii="Times New Roman" w:eastAsia="Times New Roman" w:hAnsi="Times New Roman"/>
      <w:lang w:val="en-GB" w:eastAsia="en-GB"/>
    </w:rPr>
  </w:style>
  <w:style w:type="character" w:customStyle="1" w:styleId="af2">
    <w:name w:val="正文文本缩进 字符"/>
    <w:basedOn w:val="a1"/>
    <w:link w:val="af1"/>
    <w:uiPriority w:val="99"/>
    <w:qFormat/>
    <w:rPr>
      <w:rFonts w:ascii="Times New Roman" w:hAnsi="Times New Roman"/>
      <w:lang w:val="en-US" w:eastAsia="zh-CN"/>
    </w:rPr>
  </w:style>
  <w:style w:type="character" w:customStyle="1" w:styleId="af4">
    <w:name w:val="纯文本 字符"/>
    <w:basedOn w:val="a1"/>
    <w:link w:val="af3"/>
    <w:uiPriority w:val="99"/>
    <w:qFormat/>
    <w:rPr>
      <w:rFonts w:ascii="Courier New" w:eastAsia="Times New Roman" w:hAnsi="Courier New"/>
      <w:lang w:val="nb-NO" w:eastAsia="en-GB"/>
    </w:rPr>
  </w:style>
  <w:style w:type="character" w:customStyle="1" w:styleId="af6">
    <w:name w:val="日期 字符"/>
    <w:basedOn w:val="a1"/>
    <w:link w:val="af5"/>
    <w:uiPriority w:val="99"/>
    <w:qFormat/>
    <w:rPr>
      <w:rFonts w:ascii="Times New Roman" w:eastAsia="Times New Roman" w:hAnsi="Times New Roman"/>
      <w:lang w:val="en-GB" w:eastAsia="en-GB"/>
    </w:rPr>
  </w:style>
  <w:style w:type="character" w:customStyle="1" w:styleId="26">
    <w:name w:val="正文文本缩进 2 字符"/>
    <w:basedOn w:val="a1"/>
    <w:link w:val="25"/>
    <w:qFormat/>
    <w:rPr>
      <w:rFonts w:ascii="Times New Roman" w:eastAsia="Times New Roman" w:hAnsi="Times New Roman"/>
      <w:kern w:val="2"/>
      <w:lang w:val="zh-CN" w:eastAsia="zh-CN"/>
    </w:rPr>
  </w:style>
  <w:style w:type="character" w:customStyle="1" w:styleId="2c">
    <w:name w:val="正文文本首行缩进 2 字符"/>
    <w:basedOn w:val="af2"/>
    <w:link w:val="2b"/>
    <w:qFormat/>
    <w:rPr>
      <w:rFonts w:ascii="Times New Roman" w:eastAsia="MS Mincho" w:hAnsi="Times New Roman"/>
      <w:lang w:val="en-GB" w:eastAsia="en-US"/>
    </w:rPr>
  </w:style>
  <w:style w:type="character" w:customStyle="1" w:styleId="aff">
    <w:name w:val="副标题 字符"/>
    <w:basedOn w:val="a1"/>
    <w:link w:val="af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38">
    <w:name w:val="正文文本缩进 3 字符"/>
    <w:basedOn w:val="a1"/>
    <w:link w:val="37"/>
    <w:qFormat/>
    <w:rPr>
      <w:rFonts w:ascii="Times New Roman" w:eastAsia="Times New Roman" w:hAnsi="Times New Roman"/>
      <w:lang w:val="en-US" w:eastAsia="ja-JP"/>
    </w:rPr>
  </w:style>
  <w:style w:type="character" w:customStyle="1" w:styleId="28">
    <w:name w:val="正文文本 2 字符"/>
    <w:basedOn w:val="a1"/>
    <w:link w:val="27"/>
    <w:qFormat/>
    <w:rPr>
      <w:rFonts w:ascii="Times New Roman" w:eastAsia="Times New Roman" w:hAnsi="Times New Roman"/>
      <w:kern w:val="2"/>
      <w:sz w:val="21"/>
      <w:lang w:val="zh-CN" w:eastAsia="zh-CN"/>
    </w:rPr>
  </w:style>
  <w:style w:type="character" w:customStyle="1" w:styleId="HTML0">
    <w:name w:val="HTML 预设格式 字符"/>
    <w:basedOn w:val="a1"/>
    <w:link w:val="HTML"/>
    <w:qFormat/>
    <w:rPr>
      <w:rFonts w:ascii="Courier New" w:eastAsia="Batang" w:hAnsi="Courier New" w:cs="Courier New"/>
      <w:lang w:val="en-US" w:eastAsia="ko-KR"/>
    </w:rPr>
  </w:style>
  <w:style w:type="character" w:customStyle="1" w:styleId="TitleChar">
    <w:name w:val="Title Char"/>
    <w:basedOn w:val="a1"/>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a0"/>
    <w:qFormat/>
    <w:rPr>
      <w:rFonts w:eastAsia="Times New Roman"/>
      <w:i/>
      <w:color w:val="0000FF"/>
    </w:rPr>
  </w:style>
  <w:style w:type="character" w:customStyle="1" w:styleId="B2Car">
    <w:name w:val="B2 Car"/>
    <w:qFormat/>
    <w:rPr>
      <w:lang w:val="en-GB" w:eastAsia="en-US"/>
    </w:rPr>
  </w:style>
  <w:style w:type="character" w:customStyle="1" w:styleId="ae">
    <w:name w:val="批注文字 字符"/>
    <w:link w:val="ad"/>
    <w:uiPriority w:val="99"/>
    <w:qFormat/>
    <w:rPr>
      <w:rFonts w:ascii="Times New Roman" w:hAnsi="Times New Roman"/>
      <w:lang w:val="en-GB" w:eastAsia="en-US"/>
    </w:rPr>
  </w:style>
  <w:style w:type="character" w:customStyle="1" w:styleId="aff7">
    <w:name w:val="批注主题 字符"/>
    <w:link w:val="aff6"/>
    <w:uiPriority w:val="99"/>
    <w:qFormat/>
    <w:rPr>
      <w:rFonts w:ascii="Times New Roman" w:hAnsi="Times New Roman"/>
      <w:b/>
      <w:bCs/>
      <w:lang w:val="en-GB" w:eastAsia="en-US"/>
    </w:rPr>
  </w:style>
  <w:style w:type="character" w:customStyle="1" w:styleId="af8">
    <w:name w:val="批注框文本 字符"/>
    <w:link w:val="af7"/>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aff1">
    <w:name w:val="脚注文本 字符"/>
    <w:link w:val="aff0"/>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a0"/>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0"/>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0"/>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a0"/>
    <w:next w:val="a0"/>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a0"/>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0"/>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a0"/>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ac">
    <w:name w:val="文档结构图 字符"/>
    <w:link w:val="ab"/>
    <w:uiPriority w:val="99"/>
    <w:qFormat/>
    <w:rPr>
      <w:rFonts w:ascii="Tahoma" w:hAnsi="Tahoma" w:cs="Tahoma"/>
      <w:shd w:val="clear" w:color="auto" w:fill="000080"/>
      <w:lang w:val="en-GB" w:eastAsia="en-US"/>
    </w:rPr>
  </w:style>
  <w:style w:type="paragraph" w:customStyle="1" w:styleId="numberedlist0">
    <w:name w:val="numbered list"/>
    <w:basedOn w:val="a7"/>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0"/>
    <w:qFormat/>
    <w:rPr>
      <w:rFonts w:ascii="Arial" w:eastAsia="MS Mincho" w:hAnsi="Arial"/>
      <w:lang w:val="en-GB" w:eastAsia="en-US"/>
    </w:rPr>
  </w:style>
  <w:style w:type="paragraph" w:customStyle="1" w:styleId="TabList">
    <w:name w:val="TabList"/>
    <w:basedOn w:val="a0"/>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a0"/>
    <w:next w:val="a0"/>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a0"/>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1"/>
    <w:next w:val="a0"/>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a0"/>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a0"/>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a0"/>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a0"/>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a0"/>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a0"/>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31">
    <w:name w:val="标题 3 字符"/>
    <w:link w:val="30"/>
    <w:uiPriority w:val="9"/>
    <w:qFormat/>
    <w:rPr>
      <w:rFonts w:ascii="Arial" w:hAnsi="Arial"/>
      <w:sz w:val="28"/>
      <w:lang w:val="en-GB" w:eastAsia="en-US"/>
    </w:rPr>
  </w:style>
  <w:style w:type="character" w:customStyle="1" w:styleId="CharChar5">
    <w:name w:val="Char Char5"/>
    <w:semiHidden/>
    <w:qFormat/>
    <w:rPr>
      <w:rFonts w:ascii="Times New Roman" w:hAnsi="Times New Roman"/>
      <w:lang w:eastAsia="en-US"/>
    </w:rPr>
  </w:style>
  <w:style w:type="character" w:customStyle="1" w:styleId="10">
    <w:name w:val="标题 1 字符"/>
    <w:link w:val="1"/>
    <w:uiPriority w:val="99"/>
    <w:qFormat/>
    <w:rPr>
      <w:rFonts w:ascii="Arial" w:hAnsi="Arial"/>
      <w:sz w:val="36"/>
      <w:lang w:val="en-GB" w:eastAsia="en-US"/>
    </w:rPr>
  </w:style>
  <w:style w:type="character" w:customStyle="1" w:styleId="20">
    <w:name w:val="标题 2 字符"/>
    <w:link w:val="2"/>
    <w:qFormat/>
    <w:rPr>
      <w:rFonts w:ascii="Arial" w:hAnsi="Arial"/>
      <w:sz w:val="32"/>
      <w:lang w:val="en-GB" w:eastAsia="en-US"/>
    </w:rPr>
  </w:style>
  <w:style w:type="character" w:customStyle="1" w:styleId="40">
    <w:name w:val="标题 4 字符"/>
    <w:link w:val="4"/>
    <w:qFormat/>
    <w:rPr>
      <w:rFonts w:ascii="Arial" w:hAnsi="Arial"/>
      <w:sz w:val="24"/>
      <w:lang w:val="en-GB" w:eastAsia="en-US"/>
    </w:rPr>
  </w:style>
  <w:style w:type="character" w:customStyle="1" w:styleId="50">
    <w:name w:val="标题 5 字符"/>
    <w:link w:val="5"/>
    <w:qFormat/>
    <w:rPr>
      <w:rFonts w:ascii="Arial" w:hAnsi="Arial"/>
      <w:sz w:val="22"/>
      <w:lang w:val="en-GB" w:eastAsia="en-US"/>
    </w:rPr>
  </w:style>
  <w:style w:type="character" w:customStyle="1" w:styleId="60">
    <w:name w:val="标题 6 字符"/>
    <w:link w:val="6"/>
    <w:uiPriority w:val="9"/>
    <w:qFormat/>
    <w:rPr>
      <w:rFonts w:ascii="Arial" w:hAnsi="Arial"/>
      <w:lang w:val="en-GB" w:eastAsia="en-US"/>
    </w:rPr>
  </w:style>
  <w:style w:type="character" w:customStyle="1" w:styleId="70">
    <w:name w:val="标题 7 字符"/>
    <w:link w:val="7"/>
    <w:uiPriority w:val="9"/>
    <w:qFormat/>
    <w:rPr>
      <w:rFonts w:ascii="Arial" w:hAnsi="Arial"/>
      <w:lang w:val="en-GB" w:eastAsia="en-US"/>
    </w:rPr>
  </w:style>
  <w:style w:type="character" w:customStyle="1" w:styleId="80">
    <w:name w:val="标题 8 字符"/>
    <w:link w:val="8"/>
    <w:uiPriority w:val="9"/>
    <w:qFormat/>
    <w:rPr>
      <w:rFonts w:ascii="Arial" w:hAnsi="Arial"/>
      <w:sz w:val="36"/>
      <w:lang w:val="en-GB" w:eastAsia="en-US"/>
    </w:rPr>
  </w:style>
  <w:style w:type="character" w:customStyle="1" w:styleId="90">
    <w:name w:val="标题 9 字符"/>
    <w:link w:val="9"/>
    <w:uiPriority w:val="9"/>
    <w:qFormat/>
    <w:rPr>
      <w:rFonts w:ascii="Arial" w:hAnsi="Arial"/>
      <w:sz w:val="36"/>
      <w:lang w:val="en-GB" w:eastAsia="en-US"/>
    </w:rPr>
  </w:style>
  <w:style w:type="character" w:customStyle="1" w:styleId="a5">
    <w:name w:val="列表 字符"/>
    <w:link w:val="a4"/>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22">
    <w:name w:val="列表 2 字符"/>
    <w:link w:val="21"/>
    <w:qFormat/>
    <w:rPr>
      <w:rFonts w:ascii="Times New Roman" w:hAnsi="Times New Roman"/>
      <w:lang w:val="en-GB" w:eastAsia="en-US"/>
    </w:rPr>
  </w:style>
  <w:style w:type="character" w:customStyle="1" w:styleId="33">
    <w:name w:val="列表 3 字符"/>
    <w:link w:val="32"/>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afb">
    <w:name w:val="页脚 字符"/>
    <w:link w:val="af9"/>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styleId="afff3">
    <w:name w:val="List Paragraph"/>
    <w:basedOn w:val="a0"/>
    <w:link w:val="afff4"/>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a0"/>
    <w:next w:val="a0"/>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a0"/>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pPr>
    <w:rPr>
      <w:rFonts w:ascii="Arial" w:eastAsia="Times New Roman" w:hAnsi="Arial" w:cs="Arial"/>
      <w:color w:val="000000"/>
      <w:sz w:val="24"/>
      <w:szCs w:val="24"/>
      <w:lang w:eastAsia="ja-JP"/>
    </w:rPr>
  </w:style>
  <w:style w:type="character" w:customStyle="1" w:styleId="afff4">
    <w:name w:val="列表段落 字符"/>
    <w:link w:val="afff3"/>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a0"/>
    <w:qFormat/>
    <w:pPr>
      <w:numPr>
        <w:numId w:val="10"/>
      </w:numPr>
      <w:spacing w:after="0"/>
    </w:pPr>
    <w:rPr>
      <w:rFonts w:eastAsia="MS Mincho"/>
      <w:sz w:val="24"/>
      <w:szCs w:val="24"/>
      <w:lang w:val="en-US" w:eastAsia="ja-JP"/>
    </w:rPr>
  </w:style>
  <w:style w:type="paragraph" w:customStyle="1" w:styleId="Comments">
    <w:name w:val="Comments"/>
    <w:basedOn w:val="a0"/>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afff3"/>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a0"/>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a1"/>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a0"/>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a0"/>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a0"/>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eastAsia="ar-SA"/>
    </w:rPr>
  </w:style>
  <w:style w:type="paragraph" w:customStyle="1" w:styleId="TOCHeading1">
    <w:name w:val="TOC Heading1"/>
    <w:basedOn w:val="1"/>
    <w:next w:val="a0"/>
    <w:uiPriority w:val="39"/>
    <w:unhideWhenUsed/>
    <w:qFormat/>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aa">
    <w:name w:val="题注 字符"/>
    <w:link w:val="a9"/>
    <w:uiPriority w:val="99"/>
    <w:qFormat/>
    <w:rPr>
      <w:rFonts w:ascii="Times New Roman" w:eastAsia="Times New Roman" w:hAnsi="Times New Roman"/>
      <w:b/>
      <w:lang w:val="en-GB" w:eastAsia="en-GB"/>
    </w:rPr>
  </w:style>
  <w:style w:type="paragraph" w:customStyle="1" w:styleId="onecomwebmail-msonormal">
    <w:name w:val="onecomwebmail-msonormal"/>
    <w:basedOn w:val="a0"/>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a0"/>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a0"/>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a0"/>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styleId="afff5">
    <w:name w:val="Placeholder Text"/>
    <w:basedOn w:val="a1"/>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ind w:left="360" w:hanging="360"/>
      <w:jc w:val="both"/>
    </w:pPr>
    <w:rPr>
      <w:rFonts w:ascii="Arial" w:eastAsiaTheme="minorEastAsia" w:hAnsi="Arial" w:cs="Arial"/>
      <w:color w:val="0000FF"/>
      <w:kern w:val="2"/>
    </w:rPr>
  </w:style>
  <w:style w:type="paragraph" w:customStyle="1" w:styleId="afff6">
    <w:name w:val="表格文字居左"/>
    <w:basedOn w:val="a0"/>
    <w:next w:val="a0"/>
    <w:qFormat/>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a1"/>
    <w:link w:val="z-TopofForm1"/>
    <w:uiPriority w:val="99"/>
    <w:qFormat/>
    <w:rPr>
      <w:rFonts w:ascii="Arial" w:hAnsi="Arial"/>
      <w:vanish/>
      <w:sz w:val="16"/>
      <w:szCs w:val="16"/>
      <w:lang w:val="en-US" w:eastAsia="zh-CN"/>
    </w:rPr>
  </w:style>
  <w:style w:type="character" w:customStyle="1" w:styleId="hps">
    <w:name w:val="hps"/>
    <w:basedOn w:val="a1"/>
    <w:qFormat/>
  </w:style>
  <w:style w:type="paragraph" w:customStyle="1" w:styleId="z-BottomofForm1">
    <w:name w:val="z-Bottom of Form1"/>
    <w:basedOn w:val="a0"/>
    <w:next w:val="a0"/>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a1"/>
    <w:link w:val="z-BottomofForm1"/>
    <w:uiPriority w:val="99"/>
    <w:qFormat/>
    <w:rPr>
      <w:rFonts w:ascii="Arial" w:hAnsi="Arial"/>
      <w:vanish/>
      <w:sz w:val="16"/>
      <w:szCs w:val="16"/>
      <w:lang w:val="en-US" w:eastAsia="zh-CN"/>
    </w:rPr>
  </w:style>
  <w:style w:type="paragraph" w:customStyle="1" w:styleId="tablecell0">
    <w:name w:val="tablecell"/>
    <w:basedOn w:val="a0"/>
    <w:qFormat/>
    <w:pPr>
      <w:autoSpaceDE w:val="0"/>
      <w:autoSpaceDN w:val="0"/>
      <w:adjustRightInd w:val="0"/>
      <w:snapToGrid w:val="0"/>
      <w:spacing w:before="40" w:after="40"/>
    </w:pPr>
    <w:rPr>
      <w:lang w:val="en-US"/>
    </w:rPr>
  </w:style>
  <w:style w:type="character" w:customStyle="1" w:styleId="shorttext">
    <w:name w:val="short_text"/>
    <w:basedOn w:val="a1"/>
    <w:qFormat/>
  </w:style>
  <w:style w:type="paragraph" w:customStyle="1" w:styleId="tableheader">
    <w:name w:val="tableheader"/>
    <w:basedOn w:val="a0"/>
    <w:qFormat/>
    <w:pPr>
      <w:snapToGrid w:val="0"/>
      <w:spacing w:before="40" w:after="40"/>
      <w:jc w:val="center"/>
    </w:pPr>
    <w:rPr>
      <w:rFonts w:cs="Calibri"/>
      <w:b/>
      <w:bCs/>
      <w:color w:val="000000"/>
      <w:lang w:val="en-US"/>
    </w:rPr>
  </w:style>
  <w:style w:type="character" w:customStyle="1" w:styleId="apple-converted-space">
    <w:name w:val="apple-converted-space"/>
    <w:basedOn w:val="a1"/>
    <w:qFormat/>
  </w:style>
  <w:style w:type="character" w:customStyle="1" w:styleId="keyword">
    <w:name w:val="keyword"/>
    <w:basedOn w:val="a1"/>
    <w:qFormat/>
  </w:style>
  <w:style w:type="paragraph" w:customStyle="1" w:styleId="Test">
    <w:name w:val="Test"/>
    <w:basedOn w:val="a0"/>
    <w:qFormat/>
    <w:pPr>
      <w:spacing w:before="60" w:after="60" w:line="280" w:lineRule="atLeast"/>
      <w:ind w:left="2160"/>
      <w:jc w:val="both"/>
    </w:pPr>
    <w:rPr>
      <w:rFonts w:eastAsia="MS Mincho"/>
    </w:rPr>
  </w:style>
  <w:style w:type="paragraph" w:customStyle="1" w:styleId="ordinary-output">
    <w:name w:val="ordinary-output"/>
    <w:basedOn w:val="a0"/>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style>
  <w:style w:type="paragraph" w:customStyle="1" w:styleId="3GPPNormalText">
    <w:name w:val="3GPP Normal Text"/>
    <w:basedOn w:val="af"/>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4">
    <w:name w:val="网格型1"/>
    <w:basedOn w:val="a2"/>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a2"/>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2"/>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a1"/>
    <w:qFormat/>
  </w:style>
  <w:style w:type="character" w:customStyle="1" w:styleId="aff5">
    <w:name w:val="标题 字符"/>
    <w:link w:val="aff4"/>
    <w:qFormat/>
    <w:rPr>
      <w:rFonts w:ascii="Arial" w:eastAsia="MS Mincho" w:hAnsi="Arial"/>
      <w:b/>
      <w:sz w:val="24"/>
      <w:lang w:val="de-DE" w:eastAsia="ja-JP"/>
    </w:rPr>
  </w:style>
  <w:style w:type="paragraph" w:customStyle="1" w:styleId="TableText0">
    <w:name w:val="TableText"/>
    <w:basedOn w:val="af1"/>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afa"/>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a0"/>
    <w:next w:val="a0"/>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1"/>
    <w:next w:val="a0"/>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2"/>
    <w:next w:val="a0"/>
    <w:qFormat/>
    <w:pPr>
      <w:tabs>
        <w:tab w:val="left" w:pos="576"/>
      </w:tabs>
      <w:spacing w:before="120"/>
      <w:ind w:left="576" w:hanging="576"/>
      <w:outlineLvl w:val="2"/>
    </w:pPr>
    <w:rPr>
      <w:rFonts w:eastAsia="MS Mincho"/>
      <w:sz w:val="28"/>
      <w:lang w:eastAsia="de-DE"/>
    </w:rPr>
  </w:style>
  <w:style w:type="paragraph" w:customStyle="1" w:styleId="Bullets">
    <w:name w:val="Bullets"/>
    <w:basedOn w:val="af"/>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a0"/>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a0"/>
    <w:qFormat/>
    <w:pPr>
      <w:spacing w:before="360" w:after="0" w:line="240" w:lineRule="atLeast"/>
      <w:jc w:val="center"/>
    </w:pPr>
    <w:rPr>
      <w:rFonts w:eastAsia="MS Mincho"/>
      <w:lang w:val="en-US" w:eastAsia="ja-JP"/>
    </w:rPr>
  </w:style>
  <w:style w:type="paragraph" w:customStyle="1" w:styleId="List1">
    <w:name w:val="List 1"/>
    <w:basedOn w:val="a0"/>
    <w:qFormat/>
    <w:pPr>
      <w:spacing w:after="120"/>
      <w:ind w:left="568" w:hanging="284"/>
    </w:pPr>
    <w:rPr>
      <w:rFonts w:ascii="Arial" w:eastAsia="MS Mincho" w:hAnsi="Arial"/>
      <w:szCs w:val="22"/>
      <w:lang w:eastAsia="ja-JP"/>
    </w:rPr>
  </w:style>
  <w:style w:type="paragraph" w:customStyle="1" w:styleId="assocaitedwith">
    <w:name w:val="assocaited with"/>
    <w:basedOn w:val="a0"/>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5">
    <w:name w:val="浅色列表1"/>
    <w:basedOn w:val="a2"/>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a0"/>
    <w:qFormat/>
    <w:pPr>
      <w:spacing w:after="220"/>
    </w:pPr>
    <w:rPr>
      <w:rFonts w:ascii="Arial" w:eastAsia="宋体" w:hAnsi="Arial"/>
      <w:sz w:val="22"/>
      <w:szCs w:val="24"/>
      <w:lang w:val="en-US"/>
    </w:rPr>
  </w:style>
  <w:style w:type="paragraph" w:customStyle="1" w:styleId="afff7">
    <w:name w:val="样式 正文"/>
    <w:basedOn w:val="a0"/>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a1"/>
    <w:link w:val="afff7"/>
    <w:qFormat/>
    <w:rPr>
      <w:rFonts w:ascii="Times New Roman" w:eastAsia="宋体" w:hAnsi="Times New Roman" w:cs="宋体"/>
      <w:kern w:val="2"/>
      <w:sz w:val="21"/>
      <w:lang w:val="en-US" w:eastAsia="zh-CN"/>
    </w:rPr>
  </w:style>
  <w:style w:type="paragraph" w:customStyle="1" w:styleId="afff8">
    <w:name w:val="公式"/>
    <w:basedOn w:val="a0"/>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a0"/>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a0"/>
    <w:next w:val="a9"/>
    <w:qFormat/>
    <w:pPr>
      <w:keepNext/>
      <w:keepLines/>
      <w:spacing w:before="180" w:after="160" w:line="259" w:lineRule="auto"/>
      <w:jc w:val="center"/>
    </w:pPr>
    <w:rPr>
      <w:rFonts w:asciiTheme="minorHAnsi" w:eastAsiaTheme="minorHAnsi" w:hAnsiTheme="minorHAnsi" w:cstheme="minorBidi"/>
      <w:sz w:val="22"/>
      <w:szCs w:val="22"/>
      <w:lang w:val="en-US"/>
    </w:rPr>
  </w:style>
  <w:style w:type="paragraph" w:customStyle="1" w:styleId="3GPPHeader">
    <w:name w:val="3GPP_Header"/>
    <w:basedOn w:val="a0"/>
    <w:qFormat/>
    <w:pPr>
      <w:tabs>
        <w:tab w:val="left" w:pos="1701"/>
        <w:tab w:val="right" w:pos="9639"/>
      </w:tabs>
      <w:spacing w:after="240" w:line="259" w:lineRule="auto"/>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line="259" w:lineRule="auto"/>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jc w:val="both"/>
    </w:pPr>
    <w:rPr>
      <w:rFonts w:ascii="Arial" w:eastAsiaTheme="minorEastAsia" w:hAnsi="Arial" w:cs="Arial"/>
      <w:color w:val="0000FF"/>
      <w:kern w:val="2"/>
    </w:rPr>
  </w:style>
  <w:style w:type="paragraph" w:customStyle="1" w:styleId="NumberedList">
    <w:name w:val="Numbered List"/>
    <w:basedOn w:val="a0"/>
    <w:qFormat/>
    <w:pPr>
      <w:numPr>
        <w:numId w:val="18"/>
      </w:numPr>
      <w:spacing w:after="0"/>
      <w:jc w:val="both"/>
    </w:pPr>
    <w:rPr>
      <w:rFonts w:eastAsia="MS Mincho"/>
    </w:rPr>
  </w:style>
  <w:style w:type="paragraph" w:customStyle="1" w:styleId="FigureCaption">
    <w:name w:val="Figure Caption"/>
    <w:basedOn w:val="a0"/>
    <w:qFormat/>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qFormat/>
    <w:pPr>
      <w:spacing w:before="120" w:after="120" w:line="240" w:lineRule="atLeast"/>
      <w:jc w:val="right"/>
    </w:pPr>
    <w:rPr>
      <w:sz w:val="22"/>
      <w:lang w:val="en-US"/>
    </w:rPr>
  </w:style>
  <w:style w:type="paragraph" w:customStyle="1" w:styleId="multifig">
    <w:name w:val="multifig"/>
    <w:basedOn w:val="a0"/>
    <w:qFormat/>
    <w:pPr>
      <w:keepNext/>
      <w:tabs>
        <w:tab w:val="center" w:pos="2160"/>
        <w:tab w:val="center" w:pos="6480"/>
      </w:tabs>
      <w:spacing w:after="0" w:line="240" w:lineRule="atLeast"/>
    </w:pPr>
    <w:rPr>
      <w:sz w:val="24"/>
      <w:lang w:val="en-US"/>
    </w:rPr>
  </w:style>
  <w:style w:type="paragraph" w:customStyle="1" w:styleId="TableCaption">
    <w:name w:val="TableCaption"/>
    <w:basedOn w:val="a0"/>
    <w:qFormat/>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a0"/>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a0"/>
    <w:qFormat/>
    <w:pPr>
      <w:numPr>
        <w:numId w:val="19"/>
      </w:numPr>
      <w:spacing w:after="0"/>
    </w:pPr>
    <w:rPr>
      <w:sz w:val="24"/>
      <w:szCs w:val="24"/>
      <w:lang w:val="en-US"/>
    </w:rPr>
  </w:style>
  <w:style w:type="paragraph" w:customStyle="1" w:styleId="FigureCentered">
    <w:name w:val="FigureCentered"/>
    <w:basedOn w:val="a0"/>
    <w:next w:val="a0"/>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a0"/>
    <w:qFormat/>
    <w:pPr>
      <w:numPr>
        <w:numId w:val="20"/>
      </w:numPr>
      <w:spacing w:after="0"/>
      <w:jc w:val="both"/>
    </w:pPr>
    <w:rPr>
      <w:rFonts w:eastAsia="MS Mincho"/>
    </w:rPr>
  </w:style>
  <w:style w:type="paragraph" w:customStyle="1" w:styleId="PaperTableCell">
    <w:name w:val="PaperTableCell"/>
    <w:basedOn w:val="a0"/>
    <w:qFormat/>
    <w:pPr>
      <w:spacing w:after="0"/>
      <w:jc w:val="both"/>
    </w:pPr>
    <w:rPr>
      <w:sz w:val="16"/>
      <w:szCs w:val="24"/>
      <w:lang w:val="en-US"/>
    </w:rPr>
  </w:style>
  <w:style w:type="paragraph" w:customStyle="1" w:styleId="figure0">
    <w:name w:val="figure"/>
    <w:basedOn w:val="a0"/>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a0"/>
    <w:qFormat/>
    <w:pPr>
      <w:keepNext/>
      <w:spacing w:after="0"/>
      <w:jc w:val="center"/>
    </w:pPr>
    <w:rPr>
      <w:rFonts w:ascii="Arial" w:eastAsia="Calibri" w:hAnsi="Arial" w:cs="Arial"/>
      <w:sz w:val="18"/>
      <w:szCs w:val="18"/>
      <w:lang w:val="en-US"/>
    </w:rPr>
  </w:style>
  <w:style w:type="paragraph" w:customStyle="1" w:styleId="th0">
    <w:name w:val="th"/>
    <w:basedOn w:val="a0"/>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a0"/>
    <w:semiHidden/>
    <w:qFormat/>
    <w:pPr>
      <w:keepNext/>
      <w:tabs>
        <w:tab w:val="left" w:pos="720"/>
      </w:tabs>
      <w:autoSpaceDE w:val="0"/>
      <w:autoSpaceDN w:val="0"/>
      <w:adjustRightInd w:val="0"/>
      <w:ind w:left="720" w:hanging="360"/>
      <w:jc w:val="both"/>
    </w:pPr>
    <w:rPr>
      <w:rFonts w:eastAsiaTheme="minorEastAsia"/>
      <w:kern w:val="2"/>
      <w:lang w:val="en-GB"/>
    </w:rPr>
  </w:style>
  <w:style w:type="character" w:customStyle="1" w:styleId="opdicttext22">
    <w:name w:val="op_dict_text22"/>
    <w:basedOn w:val="a1"/>
    <w:qFormat/>
  </w:style>
  <w:style w:type="character" w:customStyle="1" w:styleId="def">
    <w:name w:val="def"/>
    <w:basedOn w:val="a1"/>
    <w:qFormat/>
  </w:style>
  <w:style w:type="paragraph" w:customStyle="1" w:styleId="Normalwithindent">
    <w:name w:val="Normal with indent"/>
    <w:basedOn w:val="a0"/>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styleId="afff9">
    <w:name w:val="No Spacing"/>
    <w:uiPriority w:val="1"/>
    <w:qFormat/>
    <w:rPr>
      <w:rFonts w:ascii="Calibri" w:hAnsi="Calibri"/>
      <w:sz w:val="22"/>
      <w:szCs w:val="22"/>
    </w:rPr>
  </w:style>
  <w:style w:type="character" w:customStyle="1" w:styleId="high-light-bg4">
    <w:name w:val="high-light-bg4"/>
    <w:basedOn w:val="a1"/>
    <w:qFormat/>
  </w:style>
  <w:style w:type="character" w:customStyle="1" w:styleId="TitleChar2">
    <w:name w:val="Title Char2"/>
    <w:basedOn w:val="a1"/>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1"/>
    <w:next w:val="af"/>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a0"/>
    <w:qFormat/>
    <w:pPr>
      <w:spacing w:before="100" w:after="100"/>
      <w:ind w:left="860"/>
    </w:pPr>
    <w:rPr>
      <w:rFonts w:ascii="Times" w:eastAsia="MS Gothic" w:hAnsi="Times"/>
      <w:sz w:val="24"/>
      <w:lang w:eastAsia="ja-JP"/>
    </w:rPr>
  </w:style>
  <w:style w:type="paragraph" w:customStyle="1" w:styleId="a">
    <w:name w:val="佐藤２"/>
    <w:basedOn w:val="a0"/>
    <w:qFormat/>
    <w:pPr>
      <w:numPr>
        <w:numId w:val="21"/>
      </w:numPr>
    </w:pPr>
    <w:rPr>
      <w:rFonts w:eastAsia="MS Gothic"/>
      <w:sz w:val="24"/>
      <w:lang w:eastAsia="ja-JP"/>
    </w:rPr>
  </w:style>
  <w:style w:type="paragraph" w:customStyle="1" w:styleId="ListBulletLast">
    <w:name w:val="List Bullet Last"/>
    <w:basedOn w:val="a7"/>
    <w:next w:val="af"/>
    <w:qFormat/>
    <w:pPr>
      <w:spacing w:after="240"/>
      <w:ind w:left="714" w:hanging="357"/>
    </w:pPr>
    <w:rPr>
      <w:rFonts w:ascii="Arial" w:eastAsia="MS Gothic" w:hAnsi="Arial"/>
      <w:sz w:val="24"/>
      <w:lang w:eastAsia="ja-JP"/>
    </w:rPr>
  </w:style>
  <w:style w:type="paragraph" w:customStyle="1" w:styleId="TableText1">
    <w:name w:val="Table_Text"/>
    <w:basedOn w:val="a0"/>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af"/>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pPr>
    <w:rPr>
      <w:rFonts w:ascii="MS PGothic" w:eastAsia="MS PGothic" w:hAnsi="Century"/>
      <w:lang w:eastAsia="ja-JP"/>
    </w:rPr>
  </w:style>
  <w:style w:type="character" w:customStyle="1" w:styleId="afffa">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81">
    <w:name w:val="表 (赤)  81"/>
    <w:basedOn w:val="a0"/>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a0"/>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a0"/>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a0"/>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a0"/>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a0"/>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a0"/>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a0"/>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a0"/>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a0"/>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a0"/>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a0"/>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a0"/>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a0"/>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a0"/>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a0"/>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a0"/>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a0"/>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a0"/>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a0"/>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a0"/>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a0"/>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a0"/>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a0"/>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a0"/>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a0"/>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a0"/>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a0"/>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a0"/>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a0"/>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a0"/>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a0"/>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a0"/>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a0"/>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a0"/>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0"/>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0"/>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0"/>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0"/>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0"/>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0"/>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0"/>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a0"/>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a0"/>
    <w:next w:val="a0"/>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a0"/>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0"/>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fffb">
    <w:name w:val="テキスト"/>
    <w:basedOn w:val="a0"/>
    <w:link w:val="afffc"/>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fffc">
    <w:name w:val="テキスト (文字)"/>
    <w:link w:val="afffb"/>
    <w:qFormat/>
    <w:rPr>
      <w:rFonts w:ascii="Century" w:eastAsia="MS Mincho" w:hAnsi="Century"/>
      <w:kern w:val="2"/>
      <w:sz w:val="21"/>
      <w:szCs w:val="22"/>
      <w:lang w:val="en-GB" w:eastAsia="ja-JP"/>
    </w:rPr>
  </w:style>
  <w:style w:type="paragraph" w:customStyle="1" w:styleId="gmail-msolistparagraph">
    <w:name w:val="gmail-msolistparagraph"/>
    <w:basedOn w:val="a0"/>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style>
  <w:style w:type="paragraph" w:customStyle="1" w:styleId="onecomwebmail-msolistparagraph">
    <w:name w:val="onecomwebmail-msolistparagraph"/>
    <w:basedOn w:val="a0"/>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a0"/>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a0"/>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a1"/>
    <w:qFormat/>
  </w:style>
  <w:style w:type="character" w:customStyle="1" w:styleId="onecomwebmail-size">
    <w:name w:val="onecomwebmail-size"/>
    <w:basedOn w:val="a1"/>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rPr>
      <w:rFonts w:ascii="Calibri" w:eastAsia="Calibri" w:hAnsi="Calibri"/>
      <w:sz w:val="22"/>
      <w:szCs w:val="22"/>
      <w:lang w:eastAsia="en-US"/>
    </w:rPr>
  </w:style>
  <w:style w:type="paragraph" w:customStyle="1" w:styleId="TOCHeading2">
    <w:name w:val="TOC Heading2"/>
    <w:basedOn w:val="1"/>
    <w:next w:val="a0"/>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a0"/>
    <w:next w:val="a0"/>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a1"/>
    <w:semiHidden/>
    <w:qFormat/>
    <w:rPr>
      <w:rFonts w:ascii="Arial" w:hAnsi="Arial" w:cs="Arial"/>
      <w:vanish/>
      <w:sz w:val="16"/>
      <w:szCs w:val="16"/>
      <w:lang w:val="en-GB" w:eastAsia="en-US"/>
    </w:rPr>
  </w:style>
  <w:style w:type="paragraph" w:customStyle="1" w:styleId="z-BottomofForm2">
    <w:name w:val="z-Bottom of Form2"/>
    <w:basedOn w:val="a0"/>
    <w:next w:val="a0"/>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a1"/>
    <w:semiHidden/>
    <w:qFormat/>
    <w:rPr>
      <w:rFonts w:ascii="Arial" w:hAnsi="Arial" w:cs="Arial"/>
      <w:vanish/>
      <w:sz w:val="16"/>
      <w:szCs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3E3D3B-23BA-4F4A-8815-5C11F959F4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2</Pages>
  <Words>607</Words>
  <Characters>3465</Characters>
  <Application>Microsoft Office Word</Application>
  <DocSecurity>0</DocSecurity>
  <Lines>28</Lines>
  <Paragraphs>8</Paragraphs>
  <ScaleCrop>false</ScaleCrop>
  <Company>3GPP Support Team</Company>
  <LinksUpToDate>false</LinksUpToDate>
  <CharactersWithSpaces>4064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ZTE-Shuaihua</cp:lastModifiedBy>
  <cp:revision>25</cp:revision>
  <cp:lastPrinted>2411-12-31T15:59:00Z</cp:lastPrinted>
  <dcterms:created xsi:type="dcterms:W3CDTF">2020-02-13T07:01:00Z</dcterms:created>
  <dcterms:modified xsi:type="dcterms:W3CDTF">2022-09-30T07:38:00Z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868A72B79E8647E7A62905CF3ECF08E4</vt:lpwstr>
  </property>
</Properties>
</file>